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F1" w:rsidRPr="005F3237" w:rsidRDefault="005F3237" w:rsidP="00F70AF1">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F70AF1" w:rsidRPr="00E03CE6" w:rsidRDefault="00F70AF1" w:rsidP="009A4754">
      <w:pPr>
        <w:rPr>
          <w:rFonts w:eastAsia="Times New Roman" w:cs="Times New Roman"/>
          <w:b/>
          <w:kern w:val="0"/>
          <w:sz w:val="20"/>
          <w:szCs w:val="20"/>
        </w:rPr>
      </w:pPr>
    </w:p>
    <w:p w:rsidR="008F5376" w:rsidRPr="00E03CE6" w:rsidRDefault="008F5376" w:rsidP="008F5376">
      <w:pPr>
        <w:jc w:val="center"/>
        <w:rPr>
          <w:b/>
          <w:sz w:val="20"/>
          <w:szCs w:val="20"/>
        </w:rPr>
      </w:pPr>
      <w:r w:rsidRPr="00E03CE6">
        <w:rPr>
          <w:b/>
          <w:sz w:val="20"/>
          <w:szCs w:val="20"/>
        </w:rPr>
        <w:t>ДОГОВОР</w:t>
      </w:r>
    </w:p>
    <w:p w:rsidR="008F5376" w:rsidRPr="00E03CE6" w:rsidRDefault="008F5376" w:rsidP="008F5376">
      <w:pPr>
        <w:jc w:val="center"/>
        <w:rPr>
          <w:b/>
          <w:sz w:val="20"/>
          <w:szCs w:val="20"/>
        </w:rPr>
      </w:pPr>
      <w:r w:rsidRPr="00E03CE6">
        <w:rPr>
          <w:b/>
          <w:sz w:val="20"/>
          <w:szCs w:val="20"/>
        </w:rPr>
        <w:t xml:space="preserve">на выдачу справок, когда законом не предусмотрен обязательный характер выдачи справок № _____ </w:t>
      </w:r>
    </w:p>
    <w:p w:rsidR="00404205" w:rsidRPr="00A26628" w:rsidRDefault="00404205" w:rsidP="008F5376">
      <w:pPr>
        <w:jc w:val="center"/>
        <w:rPr>
          <w:sz w:val="20"/>
          <w:szCs w:val="20"/>
        </w:rPr>
      </w:pP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 xml:space="preserve">г. Пенза                                                                                                         </w:t>
      </w:r>
      <w:r w:rsidRPr="00A26628">
        <w:rPr>
          <w:sz w:val="20"/>
          <w:szCs w:val="20"/>
        </w:rPr>
        <w:tab/>
        <w:t xml:space="preserve">                             </w:t>
      </w:r>
      <w:r w:rsidR="00071B14" w:rsidRPr="00A26628">
        <w:rPr>
          <w:sz w:val="20"/>
          <w:szCs w:val="20"/>
        </w:rPr>
        <w:t xml:space="preserve">    </w:t>
      </w:r>
      <w:r w:rsidRPr="00A26628">
        <w:rPr>
          <w:sz w:val="20"/>
          <w:szCs w:val="20"/>
        </w:rPr>
        <w:t xml:space="preserve">    </w:t>
      </w:r>
      <w:permStart w:id="266365625" w:edGrp="everyone"/>
      <w:r w:rsidRPr="00A26628">
        <w:rPr>
          <w:sz w:val="20"/>
          <w:szCs w:val="20"/>
        </w:rPr>
        <w:t>«____»______________ 20__г.</w:t>
      </w:r>
      <w:permEnd w:id="266365625"/>
    </w:p>
    <w:p w:rsidR="008F5376" w:rsidRPr="00A26628" w:rsidRDefault="008F5376" w:rsidP="008F5376">
      <w:pPr>
        <w:jc w:val="both"/>
        <w:rPr>
          <w:sz w:val="20"/>
          <w:szCs w:val="20"/>
        </w:rPr>
      </w:pPr>
    </w:p>
    <w:p w:rsidR="008F5376" w:rsidRPr="00A26628" w:rsidRDefault="008F5376" w:rsidP="008F5376">
      <w:pPr>
        <w:jc w:val="both"/>
        <w:rPr>
          <w:sz w:val="20"/>
          <w:szCs w:val="20"/>
        </w:rPr>
      </w:pPr>
    </w:p>
    <w:p w:rsidR="008F5376" w:rsidRPr="00A26628" w:rsidRDefault="008F5376" w:rsidP="009B78CB">
      <w:pPr>
        <w:jc w:val="both"/>
        <w:rPr>
          <w:sz w:val="20"/>
          <w:szCs w:val="20"/>
        </w:rPr>
      </w:pPr>
      <w:permStart w:id="737947091" w:edGrp="everyone"/>
    </w:p>
    <w:p w:rsidR="000558EB" w:rsidRPr="00A26628" w:rsidRDefault="000558EB" w:rsidP="009B78CB">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0558EB" w:rsidRPr="00A26628" w:rsidRDefault="000558EB" w:rsidP="009B78CB">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0558EB" w:rsidRPr="00A26628" w:rsidRDefault="000558EB" w:rsidP="009B78CB">
      <w:pPr>
        <w:jc w:val="both"/>
        <w:rPr>
          <w:sz w:val="20"/>
          <w:szCs w:val="20"/>
        </w:rPr>
      </w:pPr>
      <w:proofErr w:type="gramStart"/>
      <w:r w:rsidRPr="00A26628">
        <w:rPr>
          <w:sz w:val="20"/>
          <w:szCs w:val="20"/>
        </w:rPr>
        <w:t>действующего</w:t>
      </w:r>
      <w:proofErr w:type="gramEnd"/>
      <w:r w:rsidRPr="00A26628">
        <w:rPr>
          <w:sz w:val="20"/>
          <w:szCs w:val="20"/>
        </w:rPr>
        <w:t xml:space="preserve"> на основании _______________________________________, с одной стороны, и государственное </w:t>
      </w:r>
    </w:p>
    <w:p w:rsidR="000558EB" w:rsidRPr="00A26628" w:rsidRDefault="000558EB" w:rsidP="009B78CB">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9B78CB" w:rsidRDefault="000558EB" w:rsidP="009B78CB">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009B78CB" w:rsidRPr="009B78CB">
        <w:rPr>
          <w:sz w:val="20"/>
          <w:szCs w:val="20"/>
        </w:rPr>
        <w:t xml:space="preserve">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с другой стороны, вместе именуемые «Стороны», и каждый в отдельности «Сторона» заключили    настоящий договор (далее - Договор) о нижеследующем:     </w:t>
      </w:r>
    </w:p>
    <w:permEnd w:id="737947091"/>
    <w:p w:rsidR="00A771A1" w:rsidRDefault="00A771A1" w:rsidP="009B78CB">
      <w:pPr>
        <w:jc w:val="both"/>
        <w:rPr>
          <w:sz w:val="20"/>
          <w:szCs w:val="20"/>
        </w:rPr>
      </w:pPr>
    </w:p>
    <w:p w:rsidR="008F5376" w:rsidRPr="00E03CE6" w:rsidRDefault="008F5376" w:rsidP="009B78CB">
      <w:pPr>
        <w:jc w:val="center"/>
        <w:rPr>
          <w:b/>
          <w:sz w:val="20"/>
          <w:szCs w:val="20"/>
        </w:rPr>
      </w:pPr>
      <w:r w:rsidRPr="00E03CE6">
        <w:rPr>
          <w:b/>
          <w:sz w:val="20"/>
          <w:szCs w:val="20"/>
        </w:rPr>
        <w:t>1. ПРЕДМЕТ ДОГОВОРА</w:t>
      </w:r>
    </w:p>
    <w:p w:rsidR="008F5376" w:rsidRPr="00A26628" w:rsidRDefault="008F5376" w:rsidP="008F5376">
      <w:pPr>
        <w:jc w:val="center"/>
        <w:rPr>
          <w:sz w:val="20"/>
          <w:szCs w:val="20"/>
        </w:rPr>
      </w:pPr>
    </w:p>
    <w:p w:rsidR="008F5376" w:rsidRPr="00A26628" w:rsidRDefault="008F5376" w:rsidP="008F5376">
      <w:pPr>
        <w:jc w:val="both"/>
        <w:rPr>
          <w:sz w:val="20"/>
          <w:szCs w:val="20"/>
        </w:rPr>
      </w:pPr>
      <w:r w:rsidRPr="00A26628">
        <w:rPr>
          <w:sz w:val="20"/>
          <w:szCs w:val="20"/>
        </w:rPr>
        <w:tab/>
        <w:t>1.1. Заказчик поручает, а Исполнитель  принимает на себя обязательство по выдаче Заказчику справок, когда законом не предусмотрен обязательный характер выдачи справок.</w:t>
      </w:r>
    </w:p>
    <w:p w:rsidR="008F5376" w:rsidRPr="00A26628" w:rsidRDefault="008F5376" w:rsidP="00176582">
      <w:pPr>
        <w:ind w:firstLine="360"/>
        <w:jc w:val="both"/>
        <w:rPr>
          <w:sz w:val="20"/>
          <w:szCs w:val="20"/>
        </w:rPr>
      </w:pPr>
      <w:r w:rsidRPr="00A26628">
        <w:rPr>
          <w:sz w:val="20"/>
          <w:szCs w:val="20"/>
        </w:rPr>
        <w:tab/>
        <w:t xml:space="preserve">1.2. </w:t>
      </w:r>
      <w:r w:rsidR="00755F72" w:rsidRPr="00A26628">
        <w:rPr>
          <w:sz w:val="20"/>
          <w:szCs w:val="20"/>
        </w:rPr>
        <w:t xml:space="preserve">Справки о  нахождении </w:t>
      </w:r>
      <w:r w:rsidRPr="00A26628">
        <w:rPr>
          <w:sz w:val="20"/>
          <w:szCs w:val="20"/>
        </w:rPr>
        <w:t xml:space="preserve">граждан </w:t>
      </w:r>
      <w:r w:rsidR="007419D4" w:rsidRPr="00A26628">
        <w:rPr>
          <w:sz w:val="20"/>
          <w:szCs w:val="20"/>
        </w:rPr>
        <w:t xml:space="preserve">на </w:t>
      </w:r>
      <w:r w:rsidRPr="00A26628">
        <w:rPr>
          <w:sz w:val="20"/>
          <w:szCs w:val="20"/>
        </w:rPr>
        <w:t>учёте и факте обращения за медицинской помощью предоставляются в рамках проведения предварительных и периодических медицинских осмотров (обследования) проводимых в соответствии с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утвержденным Приказом М</w:t>
      </w:r>
      <w:r w:rsidR="00E4217F" w:rsidRPr="00A26628">
        <w:rPr>
          <w:sz w:val="20"/>
          <w:szCs w:val="20"/>
        </w:rPr>
        <w:t>инздрава России от 28.01.2021 № </w:t>
      </w:r>
      <w:r w:rsidRPr="00A26628">
        <w:rPr>
          <w:sz w:val="20"/>
          <w:szCs w:val="20"/>
        </w:rPr>
        <w:t>29н.</w:t>
      </w:r>
      <w:r w:rsidR="007419D4" w:rsidRPr="00A26628">
        <w:rPr>
          <w:sz w:val="20"/>
          <w:szCs w:val="20"/>
        </w:rPr>
        <w:t xml:space="preserve"> </w:t>
      </w:r>
      <w:r w:rsidRPr="00A26628">
        <w:rPr>
          <w:sz w:val="20"/>
          <w:szCs w:val="20"/>
        </w:rPr>
        <w:t xml:space="preserve"> </w:t>
      </w:r>
    </w:p>
    <w:p w:rsidR="008A3C9F" w:rsidRPr="00A26628" w:rsidRDefault="00120E18" w:rsidP="00120E18">
      <w:pPr>
        <w:ind w:firstLine="709"/>
        <w:jc w:val="both"/>
        <w:rPr>
          <w:sz w:val="20"/>
          <w:szCs w:val="20"/>
        </w:rPr>
      </w:pPr>
      <w:r w:rsidRPr="00A26628">
        <w:rPr>
          <w:sz w:val="20"/>
          <w:szCs w:val="20"/>
        </w:rPr>
        <w:t>1.</w:t>
      </w:r>
      <w:r w:rsidR="00176582">
        <w:rPr>
          <w:sz w:val="20"/>
          <w:szCs w:val="20"/>
        </w:rPr>
        <w:t>3</w:t>
      </w:r>
      <w:r w:rsidRPr="00A26628">
        <w:rPr>
          <w:sz w:val="20"/>
          <w:szCs w:val="20"/>
        </w:rPr>
        <w:t xml:space="preserve">. Срок оказания услуг: с </w:t>
      </w:r>
      <w:permStart w:id="1685723316" w:edGrp="everyone"/>
      <w:r w:rsidRPr="00A26628">
        <w:rPr>
          <w:sz w:val="20"/>
          <w:szCs w:val="20"/>
        </w:rPr>
        <w:t xml:space="preserve">_________ по __________. </w:t>
      </w:r>
      <w:permEnd w:id="1685723316"/>
    </w:p>
    <w:p w:rsidR="00120E18" w:rsidRDefault="008A3C9F" w:rsidP="00120E18">
      <w:pPr>
        <w:ind w:firstLine="709"/>
        <w:jc w:val="both"/>
        <w:rPr>
          <w:sz w:val="20"/>
          <w:szCs w:val="20"/>
        </w:rPr>
      </w:pPr>
      <w:r w:rsidRPr="00A26628">
        <w:rPr>
          <w:sz w:val="20"/>
          <w:szCs w:val="20"/>
        </w:rPr>
        <w:t>1.</w:t>
      </w:r>
      <w:r w:rsidR="00176582">
        <w:rPr>
          <w:sz w:val="20"/>
          <w:szCs w:val="20"/>
        </w:rPr>
        <w:t>4</w:t>
      </w:r>
      <w:r w:rsidRPr="00A26628">
        <w:rPr>
          <w:sz w:val="20"/>
          <w:szCs w:val="20"/>
        </w:rPr>
        <w:t xml:space="preserve">. </w:t>
      </w:r>
      <w:r w:rsidR="00120E18" w:rsidRPr="00A26628">
        <w:rPr>
          <w:sz w:val="20"/>
          <w:szCs w:val="20"/>
        </w:rPr>
        <w:t>Сроки ожидания платных медицинских услуг по Договору соответствуют срокам их оказания.</w:t>
      </w:r>
    </w:p>
    <w:p w:rsidR="00176582" w:rsidRDefault="00176582" w:rsidP="00120E18">
      <w:pPr>
        <w:ind w:firstLine="709"/>
        <w:jc w:val="both"/>
        <w:rPr>
          <w:sz w:val="20"/>
          <w:szCs w:val="20"/>
        </w:rPr>
      </w:pPr>
      <w:r w:rsidRPr="00A26628">
        <w:rPr>
          <w:sz w:val="20"/>
          <w:szCs w:val="20"/>
        </w:rPr>
        <w:t>1.</w:t>
      </w:r>
      <w:r>
        <w:rPr>
          <w:sz w:val="20"/>
          <w:szCs w:val="20"/>
        </w:rPr>
        <w:t>5</w:t>
      </w:r>
      <w:r w:rsidRPr="00A26628">
        <w:rPr>
          <w:sz w:val="20"/>
          <w:szCs w:val="20"/>
        </w:rPr>
        <w:t xml:space="preserve">. Запрашиваемые справки предоставляются Заказчику при условии участия в работе медицинской комиссии врача-психиатра.  </w:t>
      </w:r>
    </w:p>
    <w:p w:rsidR="00781CC6" w:rsidRDefault="00781CC6" w:rsidP="00120E18">
      <w:pPr>
        <w:ind w:firstLine="709"/>
        <w:jc w:val="both"/>
        <w:rPr>
          <w:sz w:val="20"/>
          <w:szCs w:val="20"/>
        </w:rPr>
      </w:pPr>
    </w:p>
    <w:p w:rsidR="00781CC6" w:rsidRPr="00E03CE6" w:rsidRDefault="00781CC6" w:rsidP="00781CC6">
      <w:pPr>
        <w:widowControl/>
        <w:suppressAutoHyphens w:val="0"/>
        <w:autoSpaceDN/>
        <w:ind w:firstLine="567"/>
        <w:jc w:val="center"/>
        <w:textAlignment w:val="auto"/>
        <w:rPr>
          <w:rFonts w:eastAsia="Times New Roman" w:cs="Times New Roman"/>
          <w:b/>
          <w:kern w:val="0"/>
          <w:sz w:val="20"/>
          <w:szCs w:val="20"/>
        </w:rPr>
      </w:pPr>
      <w:r w:rsidRPr="00E03CE6">
        <w:rPr>
          <w:rFonts w:eastAsia="Times New Roman" w:cs="Times New Roman"/>
          <w:b/>
          <w:kern w:val="0"/>
          <w:sz w:val="20"/>
          <w:szCs w:val="20"/>
        </w:rPr>
        <w:t>2. МЕСТО ОКАЗАНИЯ УСЛУГ</w:t>
      </w:r>
    </w:p>
    <w:p w:rsidR="00781CC6" w:rsidRPr="00A26628" w:rsidRDefault="00781CC6" w:rsidP="00781CC6">
      <w:pPr>
        <w:widowControl/>
        <w:suppressAutoHyphens w:val="0"/>
        <w:autoSpaceDN/>
        <w:ind w:firstLine="567"/>
        <w:jc w:val="center"/>
        <w:textAlignment w:val="auto"/>
        <w:rPr>
          <w:rFonts w:eastAsia="Times New Roman" w:cs="Times New Roman"/>
          <w:kern w:val="0"/>
          <w:sz w:val="20"/>
          <w:szCs w:val="20"/>
        </w:rPr>
      </w:pPr>
    </w:p>
    <w:p w:rsidR="00781CC6" w:rsidRPr="003C1C81" w:rsidRDefault="00781CC6" w:rsidP="00853688">
      <w:pPr>
        <w:widowControl/>
        <w:suppressAutoHyphens w:val="0"/>
        <w:autoSpaceDN/>
        <w:spacing w:line="235" w:lineRule="exact"/>
        <w:ind w:right="40" w:firstLine="567"/>
        <w:jc w:val="both"/>
        <w:textAlignment w:val="auto"/>
        <w:rPr>
          <w:rFonts w:eastAsia="Calibri" w:cs="Times New Roman"/>
          <w:kern w:val="0"/>
          <w:sz w:val="20"/>
          <w:szCs w:val="20"/>
          <w:lang w:eastAsia="en-US"/>
        </w:rPr>
      </w:pPr>
      <w:r w:rsidRPr="00A26628">
        <w:rPr>
          <w:rFonts w:eastAsia="Calibri" w:cs="Times New Roman"/>
          <w:kern w:val="0"/>
          <w:sz w:val="20"/>
          <w:szCs w:val="20"/>
          <w:lang w:eastAsia="en-US"/>
        </w:rPr>
        <w:t xml:space="preserve"> 2.1. </w:t>
      </w:r>
      <w:r w:rsidR="003E1010">
        <w:rPr>
          <w:rFonts w:eastAsia="Calibri" w:cs="Times New Roman"/>
          <w:kern w:val="0"/>
          <w:sz w:val="20"/>
          <w:szCs w:val="20"/>
          <w:lang w:eastAsia="en-US"/>
        </w:rPr>
        <w:t>Выдача справок производится</w:t>
      </w:r>
      <w:r w:rsidRPr="00A26628">
        <w:rPr>
          <w:rFonts w:eastAsia="Calibri" w:cs="Times New Roman"/>
          <w:kern w:val="0"/>
          <w:sz w:val="20"/>
          <w:szCs w:val="20"/>
          <w:lang w:eastAsia="en-US"/>
        </w:rPr>
        <w:t xml:space="preserve"> в </w:t>
      </w:r>
      <w:r w:rsidR="00853688">
        <w:rPr>
          <w:rFonts w:eastAsia="Calibri" w:cs="Times New Roman"/>
          <w:kern w:val="0"/>
          <w:sz w:val="20"/>
          <w:szCs w:val="20"/>
          <w:lang w:eastAsia="en-US"/>
        </w:rPr>
        <w:t>государственно</w:t>
      </w:r>
      <w:r w:rsidR="0062238E">
        <w:rPr>
          <w:rFonts w:eastAsia="Calibri" w:cs="Times New Roman"/>
          <w:kern w:val="0"/>
          <w:sz w:val="20"/>
          <w:szCs w:val="20"/>
          <w:lang w:eastAsia="en-US"/>
        </w:rPr>
        <w:t>м</w:t>
      </w:r>
      <w:r w:rsidR="00853688">
        <w:rPr>
          <w:rFonts w:eastAsia="Calibri" w:cs="Times New Roman"/>
          <w:kern w:val="0"/>
          <w:sz w:val="20"/>
          <w:szCs w:val="20"/>
          <w:lang w:eastAsia="en-US"/>
        </w:rPr>
        <w:t xml:space="preserve"> </w:t>
      </w:r>
      <w:r w:rsidR="00853688" w:rsidRPr="00853688">
        <w:rPr>
          <w:rFonts w:eastAsia="Calibri" w:cs="Times New Roman"/>
          <w:kern w:val="0"/>
          <w:sz w:val="20"/>
          <w:szCs w:val="20"/>
          <w:lang w:eastAsia="en-US"/>
        </w:rPr>
        <w:t>бюджетно</w:t>
      </w:r>
      <w:r w:rsidR="0062238E">
        <w:rPr>
          <w:rFonts w:eastAsia="Calibri" w:cs="Times New Roman"/>
          <w:kern w:val="0"/>
          <w:sz w:val="20"/>
          <w:szCs w:val="20"/>
          <w:lang w:eastAsia="en-US"/>
        </w:rPr>
        <w:t>м</w:t>
      </w:r>
      <w:r w:rsidR="00853688" w:rsidRPr="00853688">
        <w:rPr>
          <w:rFonts w:eastAsia="Calibri" w:cs="Times New Roman"/>
          <w:kern w:val="0"/>
          <w:sz w:val="20"/>
          <w:szCs w:val="20"/>
          <w:lang w:eastAsia="en-US"/>
        </w:rPr>
        <w:t xml:space="preserve"> учреждени</w:t>
      </w:r>
      <w:r w:rsidR="0062238E">
        <w:rPr>
          <w:rFonts w:eastAsia="Calibri" w:cs="Times New Roman"/>
          <w:kern w:val="0"/>
          <w:sz w:val="20"/>
          <w:szCs w:val="20"/>
          <w:lang w:eastAsia="en-US"/>
        </w:rPr>
        <w:t>и</w:t>
      </w:r>
      <w:r w:rsidR="00853688" w:rsidRPr="00853688">
        <w:rPr>
          <w:rFonts w:eastAsia="Calibri" w:cs="Times New Roman"/>
          <w:kern w:val="0"/>
          <w:sz w:val="20"/>
          <w:szCs w:val="20"/>
          <w:lang w:eastAsia="en-US"/>
        </w:rPr>
        <w:t xml:space="preserve"> здравоохранения «Областная психиатрическая больница им. К.Р. Евграфова»</w:t>
      </w:r>
      <w:r w:rsidR="00F13008">
        <w:rPr>
          <w:rFonts w:eastAsia="Calibri" w:cs="Times New Roman"/>
          <w:kern w:val="0"/>
          <w:sz w:val="20"/>
          <w:szCs w:val="20"/>
          <w:lang w:eastAsia="en-US"/>
        </w:rPr>
        <w:t xml:space="preserve"> </w:t>
      </w:r>
      <w:r w:rsidRPr="00A26628">
        <w:rPr>
          <w:rFonts w:eastAsia="Calibri" w:cs="Times New Roman"/>
          <w:kern w:val="0"/>
          <w:sz w:val="20"/>
          <w:szCs w:val="20"/>
          <w:lang w:eastAsia="en-US"/>
        </w:rPr>
        <w:t>по адресу: г. Пенза, ул. Лермонтова, д. 28, корпус № 7.</w:t>
      </w:r>
    </w:p>
    <w:p w:rsidR="008F5376" w:rsidRPr="00A26628" w:rsidRDefault="008F5376" w:rsidP="008F5376">
      <w:pPr>
        <w:jc w:val="both"/>
        <w:rPr>
          <w:sz w:val="20"/>
          <w:szCs w:val="20"/>
        </w:rPr>
      </w:pPr>
    </w:p>
    <w:p w:rsidR="008F5376" w:rsidRPr="00E03CE6" w:rsidRDefault="00835BB8" w:rsidP="008F5376">
      <w:pPr>
        <w:jc w:val="center"/>
        <w:rPr>
          <w:b/>
          <w:sz w:val="20"/>
          <w:szCs w:val="20"/>
        </w:rPr>
      </w:pPr>
      <w:r w:rsidRPr="00E03CE6">
        <w:rPr>
          <w:b/>
          <w:sz w:val="20"/>
          <w:szCs w:val="20"/>
        </w:rPr>
        <w:t>3</w:t>
      </w:r>
      <w:r w:rsidR="008F5376" w:rsidRPr="00E03CE6">
        <w:rPr>
          <w:b/>
          <w:sz w:val="20"/>
          <w:szCs w:val="20"/>
        </w:rPr>
        <w:t>. ОБЯЗАННОСТИ  СТОРОН</w:t>
      </w: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.1.Заказчик обязан:</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.1.1. Получать  от  граждан</w:t>
      </w:r>
      <w:r w:rsidR="003065B0" w:rsidRPr="00A26628">
        <w:rPr>
          <w:sz w:val="20"/>
          <w:szCs w:val="20"/>
        </w:rPr>
        <w:t xml:space="preserve"> (далее по тексту - Потребители)</w:t>
      </w:r>
      <w:r w:rsidRPr="00A26628">
        <w:rPr>
          <w:sz w:val="20"/>
          <w:szCs w:val="20"/>
        </w:rPr>
        <w:t xml:space="preserve">, обратившихся в  </w:t>
      </w:r>
      <w:permStart w:id="573724665" w:edGrp="everyone"/>
      <w:r w:rsidRPr="00A26628">
        <w:rPr>
          <w:sz w:val="20"/>
          <w:szCs w:val="20"/>
        </w:rPr>
        <w:t xml:space="preserve">_______________________________________для прохождения </w:t>
      </w:r>
      <w:r w:rsidR="007719D7" w:rsidRPr="00A26628">
        <w:rPr>
          <w:sz w:val="20"/>
          <w:szCs w:val="20"/>
        </w:rPr>
        <w:t>предварительного и периодического медицинского</w:t>
      </w:r>
    </w:p>
    <w:p w:rsidR="007719D7" w:rsidRPr="00A26628" w:rsidRDefault="003E31DC" w:rsidP="008F5376">
      <w:pPr>
        <w:jc w:val="both"/>
        <w:rPr>
          <w:sz w:val="16"/>
          <w:szCs w:val="16"/>
        </w:rPr>
      </w:pPr>
      <w:r w:rsidRPr="00A26628">
        <w:rPr>
          <w:sz w:val="16"/>
          <w:szCs w:val="16"/>
        </w:rPr>
        <w:t xml:space="preserve">                             (наименование Заказчика) </w:t>
      </w:r>
    </w:p>
    <w:permEnd w:id="573724665"/>
    <w:p w:rsidR="008F5376" w:rsidRPr="00A26628" w:rsidRDefault="008F5376" w:rsidP="008F5376">
      <w:pPr>
        <w:jc w:val="both"/>
        <w:rPr>
          <w:sz w:val="16"/>
          <w:szCs w:val="16"/>
        </w:rPr>
      </w:pPr>
      <w:r w:rsidRPr="00A26628">
        <w:rPr>
          <w:sz w:val="20"/>
          <w:szCs w:val="20"/>
        </w:rPr>
        <w:t>осмотра в письменной форме согласие на обработку персональных данных по форме, утвержденной Исполнителем.</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.1.2. Заблаговременно представлять Исполнителю согласие на обработку персональных данных и списки </w:t>
      </w:r>
      <w:r w:rsidR="00CE7261" w:rsidRPr="00A26628">
        <w:rPr>
          <w:sz w:val="20"/>
          <w:szCs w:val="20"/>
        </w:rPr>
        <w:t>Потребителей</w:t>
      </w:r>
      <w:r w:rsidRPr="00A26628">
        <w:rPr>
          <w:sz w:val="20"/>
          <w:szCs w:val="20"/>
        </w:rPr>
        <w:t>, на которых запрашиваются справки.</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.1.3. Оплачивать услуги Исполнителя в порядке и сроки, предусмотренные Договором, представлять указанные  в пункте </w:t>
      </w:r>
      <w:r w:rsidR="006C3702">
        <w:rPr>
          <w:sz w:val="20"/>
          <w:szCs w:val="20"/>
        </w:rPr>
        <w:t>3</w:t>
      </w:r>
      <w:r w:rsidRPr="00A26628">
        <w:rPr>
          <w:sz w:val="20"/>
          <w:szCs w:val="20"/>
        </w:rPr>
        <w:t>.1.2.  Договора документы, необходимые для заключения Договора.</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.2 Исполнитель обязан:</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.2.1. При  наличии согласий на  обработку  персональных  данных выдавать Заказчику справки согласно списку, представленного им;  </w:t>
      </w:r>
    </w:p>
    <w:p w:rsidR="008F5376" w:rsidRPr="00A26628" w:rsidRDefault="008F5376" w:rsidP="008F5376">
      <w:pPr>
        <w:jc w:val="both"/>
        <w:rPr>
          <w:sz w:val="20"/>
          <w:szCs w:val="20"/>
        </w:rPr>
      </w:pPr>
      <w:r w:rsidRPr="00A26628">
        <w:rPr>
          <w:sz w:val="20"/>
          <w:szCs w:val="20"/>
        </w:rPr>
        <w:tab/>
      </w:r>
      <w:r w:rsidR="00835BB8">
        <w:rPr>
          <w:sz w:val="20"/>
          <w:szCs w:val="20"/>
        </w:rPr>
        <w:t>3</w:t>
      </w:r>
      <w:r w:rsidRPr="00A26628">
        <w:rPr>
          <w:sz w:val="20"/>
          <w:szCs w:val="20"/>
        </w:rPr>
        <w:t xml:space="preserve">.2.2. Отказываться от выдачи справки в отношении </w:t>
      </w:r>
      <w:r w:rsidR="00F34A16" w:rsidRPr="00A26628">
        <w:rPr>
          <w:sz w:val="20"/>
          <w:szCs w:val="20"/>
        </w:rPr>
        <w:t>Потребителей</w:t>
      </w:r>
      <w:r w:rsidRPr="00A26628">
        <w:rPr>
          <w:sz w:val="20"/>
          <w:szCs w:val="20"/>
        </w:rPr>
        <w:t xml:space="preserve">, не давших в письменной форме согласие на обработку персональных данных. </w:t>
      </w:r>
      <w:r w:rsidR="00F34A16" w:rsidRPr="00A26628">
        <w:rPr>
          <w:sz w:val="20"/>
          <w:szCs w:val="20"/>
        </w:rPr>
        <w:t>Потребители</w:t>
      </w:r>
      <w:r w:rsidRPr="00A26628">
        <w:rPr>
          <w:sz w:val="20"/>
          <w:szCs w:val="20"/>
        </w:rPr>
        <w:t xml:space="preserve">, отказавшиеся от подписания  согласия  на обработку персональных данных,    Заказчиком  направляются на  освидетельствование в  </w:t>
      </w:r>
      <w:r w:rsidR="003A5695">
        <w:rPr>
          <w:sz w:val="20"/>
          <w:szCs w:val="20"/>
        </w:rPr>
        <w:t>г</w:t>
      </w:r>
      <w:r w:rsidR="003A5695" w:rsidRPr="003A5695">
        <w:rPr>
          <w:sz w:val="20"/>
          <w:szCs w:val="20"/>
        </w:rPr>
        <w:t>осударственное  бюджетное учреждение здравоохранения «Областная психиатрическая больница им. К.Р. Евграфова»</w:t>
      </w:r>
      <w:r w:rsidR="003A5695">
        <w:rPr>
          <w:sz w:val="20"/>
          <w:szCs w:val="20"/>
        </w:rPr>
        <w:t>.</w:t>
      </w:r>
      <w:r w:rsidR="003A5695" w:rsidRPr="003A5695">
        <w:rPr>
          <w:sz w:val="20"/>
          <w:szCs w:val="20"/>
        </w:rPr>
        <w:t xml:space="preserve">                                      </w:t>
      </w:r>
    </w:p>
    <w:p w:rsidR="008F5376" w:rsidRPr="00A26628" w:rsidRDefault="008F5376" w:rsidP="008F5376">
      <w:pPr>
        <w:jc w:val="both"/>
        <w:rPr>
          <w:sz w:val="20"/>
          <w:szCs w:val="20"/>
        </w:rPr>
      </w:pPr>
    </w:p>
    <w:p w:rsidR="008F5376" w:rsidRPr="00E03CE6" w:rsidRDefault="006C2D27" w:rsidP="008F5376">
      <w:pPr>
        <w:jc w:val="center"/>
        <w:rPr>
          <w:b/>
          <w:sz w:val="20"/>
          <w:szCs w:val="20"/>
        </w:rPr>
      </w:pPr>
      <w:r w:rsidRPr="00E03CE6">
        <w:rPr>
          <w:b/>
          <w:sz w:val="20"/>
          <w:szCs w:val="20"/>
        </w:rPr>
        <w:t>4</w:t>
      </w:r>
      <w:r w:rsidR="008F5376" w:rsidRPr="00E03CE6">
        <w:rPr>
          <w:b/>
          <w:sz w:val="20"/>
          <w:szCs w:val="20"/>
        </w:rPr>
        <w:t>. РАЗМЕР, СРОКИ И ПОРЯДОК РАСЧЕТОВ</w:t>
      </w:r>
    </w:p>
    <w:p w:rsidR="008F5376" w:rsidRPr="00A26628" w:rsidRDefault="008F5376" w:rsidP="008F5376">
      <w:pPr>
        <w:jc w:val="both"/>
        <w:rPr>
          <w:sz w:val="20"/>
          <w:szCs w:val="20"/>
        </w:rPr>
      </w:pP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AC59FF">
        <w:rPr>
          <w:sz w:val="20"/>
          <w:szCs w:val="20"/>
        </w:rPr>
        <w:t xml:space="preserve">300 </w:t>
      </w:r>
      <w:r w:rsidRPr="00A26628">
        <w:rPr>
          <w:sz w:val="20"/>
          <w:szCs w:val="20"/>
        </w:rPr>
        <w:t xml:space="preserve"> (</w:t>
      </w:r>
      <w:r w:rsidR="00AC59FF">
        <w:rPr>
          <w:sz w:val="20"/>
          <w:szCs w:val="20"/>
        </w:rPr>
        <w:t>Триста</w:t>
      </w:r>
      <w:r w:rsidRPr="00A26628">
        <w:rPr>
          <w:sz w:val="20"/>
          <w:szCs w:val="20"/>
        </w:rPr>
        <w:t xml:space="preserve">) рублей </w:t>
      </w:r>
      <w:r w:rsidR="00AC59FF">
        <w:rPr>
          <w:sz w:val="20"/>
          <w:szCs w:val="20"/>
        </w:rPr>
        <w:t xml:space="preserve">00 </w:t>
      </w:r>
      <w:r w:rsidRPr="00A26628">
        <w:rPr>
          <w:sz w:val="20"/>
          <w:szCs w:val="20"/>
        </w:rPr>
        <w:t xml:space="preserve">копеек. </w:t>
      </w: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8F5376" w:rsidRPr="00A26628" w:rsidRDefault="008F5376" w:rsidP="008F5376">
      <w:pPr>
        <w:jc w:val="both"/>
        <w:rPr>
          <w:sz w:val="20"/>
          <w:szCs w:val="20"/>
        </w:rPr>
      </w:pPr>
      <w:r w:rsidRPr="00A26628">
        <w:rPr>
          <w:sz w:val="20"/>
          <w:szCs w:val="20"/>
        </w:rPr>
        <w:t xml:space="preserve">           </w:t>
      </w:r>
      <w:r w:rsidR="006C2D27">
        <w:rPr>
          <w:sz w:val="20"/>
          <w:szCs w:val="20"/>
        </w:rPr>
        <w:t>4</w:t>
      </w:r>
      <w:r w:rsidRPr="00A26628">
        <w:rPr>
          <w:sz w:val="20"/>
          <w:szCs w:val="20"/>
        </w:rPr>
        <w:t xml:space="preserve">.3. Общая сумма Договора составляет </w:t>
      </w:r>
      <w:permStart w:id="833230860" w:edGrp="everyone"/>
      <w:r w:rsidRPr="00A26628">
        <w:rPr>
          <w:sz w:val="20"/>
          <w:szCs w:val="20"/>
        </w:rPr>
        <w:t xml:space="preserve">_____________(______) </w:t>
      </w:r>
      <w:permEnd w:id="833230860"/>
      <w:r w:rsidRPr="00A26628">
        <w:rPr>
          <w:sz w:val="20"/>
          <w:szCs w:val="20"/>
        </w:rPr>
        <w:t xml:space="preserve">рублей </w:t>
      </w:r>
      <w:r w:rsidR="0090060C">
        <w:rPr>
          <w:sz w:val="20"/>
          <w:szCs w:val="20"/>
        </w:rPr>
        <w:t>00</w:t>
      </w:r>
      <w:r w:rsidRPr="00A26628">
        <w:rPr>
          <w:sz w:val="20"/>
          <w:szCs w:val="20"/>
        </w:rPr>
        <w:t xml:space="preserve"> копеек в соответствии со спецификацией  (приложение № </w:t>
      </w:r>
      <w:r w:rsidR="00426FF6">
        <w:rPr>
          <w:sz w:val="20"/>
          <w:szCs w:val="20"/>
        </w:rPr>
        <w:t>1</w:t>
      </w:r>
      <w:r w:rsidRPr="00A26628">
        <w:rPr>
          <w:sz w:val="20"/>
          <w:szCs w:val="20"/>
        </w:rPr>
        <w:t xml:space="preserve"> к Договору). Без НДС.</w:t>
      </w:r>
    </w:p>
    <w:p w:rsidR="008F5376" w:rsidRPr="00A26628" w:rsidRDefault="008F5376" w:rsidP="00D97D05">
      <w:pPr>
        <w:jc w:val="both"/>
        <w:rPr>
          <w:sz w:val="20"/>
          <w:szCs w:val="20"/>
        </w:rPr>
      </w:pPr>
      <w:r w:rsidRPr="00A26628">
        <w:rPr>
          <w:sz w:val="20"/>
          <w:szCs w:val="20"/>
        </w:rPr>
        <w:t xml:space="preserve">           </w:t>
      </w:r>
      <w:r w:rsidR="006C2D27">
        <w:rPr>
          <w:sz w:val="20"/>
          <w:szCs w:val="20"/>
        </w:rPr>
        <w:t>4</w:t>
      </w:r>
      <w:r w:rsidRPr="00A26628">
        <w:rPr>
          <w:sz w:val="20"/>
          <w:szCs w:val="20"/>
        </w:rPr>
        <w:t>.4. Оплата  оказанных услуг  производится на о</w:t>
      </w:r>
      <w:r w:rsidR="00D97D05">
        <w:rPr>
          <w:sz w:val="20"/>
          <w:szCs w:val="20"/>
        </w:rPr>
        <w:t xml:space="preserve">сновании акта оказанных  услуг. </w:t>
      </w:r>
      <w:r w:rsidRPr="00A26628">
        <w:rPr>
          <w:sz w:val="20"/>
          <w:szCs w:val="20"/>
        </w:rPr>
        <w:t xml:space="preserve">Заказчик в течение 5 (пяти) банковских </w:t>
      </w:r>
      <w:r w:rsidRPr="00A26628">
        <w:rPr>
          <w:sz w:val="20"/>
          <w:szCs w:val="20"/>
        </w:rPr>
        <w:lastRenderedPageBreak/>
        <w:t>дней с даты  получения акта оказанных  услуг производит оплату путем перечисления денежных средств на расчетный счет Исполнителя.</w:t>
      </w:r>
    </w:p>
    <w:p w:rsidR="008F5376" w:rsidRPr="00A26628" w:rsidRDefault="006C2D27" w:rsidP="0045515E">
      <w:pPr>
        <w:ind w:firstLine="567"/>
        <w:jc w:val="both"/>
        <w:rPr>
          <w:sz w:val="20"/>
          <w:szCs w:val="20"/>
        </w:rPr>
      </w:pPr>
      <w:r>
        <w:rPr>
          <w:sz w:val="20"/>
          <w:szCs w:val="20"/>
        </w:rPr>
        <w:t>4</w:t>
      </w:r>
      <w:r w:rsidR="008F5376" w:rsidRPr="00A26628">
        <w:rPr>
          <w:sz w:val="20"/>
          <w:szCs w:val="20"/>
        </w:rPr>
        <w:t>.</w:t>
      </w:r>
      <w:r w:rsidR="00A9398D">
        <w:rPr>
          <w:sz w:val="20"/>
          <w:szCs w:val="20"/>
        </w:rPr>
        <w:t>5</w:t>
      </w:r>
      <w:r w:rsidR="008F5376" w:rsidRPr="00A26628">
        <w:rPr>
          <w:sz w:val="20"/>
          <w:szCs w:val="20"/>
        </w:rPr>
        <w:t xml:space="preserve">. Заказчик в срок не более 5 (пяти) календарных дней </w:t>
      </w:r>
      <w:r w:rsidR="008A3C9F" w:rsidRPr="00A26628">
        <w:rPr>
          <w:sz w:val="20"/>
          <w:szCs w:val="20"/>
        </w:rPr>
        <w:t xml:space="preserve">с момента получения </w:t>
      </w:r>
      <w:r w:rsidR="008F5376" w:rsidRPr="00A26628">
        <w:rPr>
          <w:sz w:val="20"/>
          <w:szCs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8F5376" w:rsidRPr="00E03CE6" w:rsidRDefault="006C2D27" w:rsidP="008F5376">
      <w:pPr>
        <w:spacing w:before="360" w:after="163" w:line="180" w:lineRule="exact"/>
        <w:jc w:val="center"/>
        <w:rPr>
          <w:b/>
          <w:sz w:val="20"/>
          <w:szCs w:val="20"/>
        </w:rPr>
      </w:pPr>
      <w:r w:rsidRPr="00E03CE6">
        <w:rPr>
          <w:b/>
          <w:sz w:val="20"/>
          <w:szCs w:val="20"/>
        </w:rPr>
        <w:t>5</w:t>
      </w:r>
      <w:r w:rsidR="008F5376" w:rsidRPr="00E03CE6">
        <w:rPr>
          <w:b/>
          <w:sz w:val="20"/>
          <w:szCs w:val="20"/>
        </w:rPr>
        <w:t>. ОТВЕТСТВЕННОСТЬ СТОРОН</w:t>
      </w:r>
    </w:p>
    <w:p w:rsidR="008F5376" w:rsidRPr="00A26628" w:rsidRDefault="006C2D27" w:rsidP="008F5376">
      <w:pPr>
        <w:ind w:firstLine="567"/>
        <w:jc w:val="both"/>
        <w:rPr>
          <w:sz w:val="20"/>
          <w:szCs w:val="20"/>
        </w:rPr>
      </w:pPr>
      <w:r>
        <w:rPr>
          <w:sz w:val="20"/>
          <w:szCs w:val="20"/>
        </w:rPr>
        <w:t>5</w:t>
      </w:r>
      <w:r w:rsidR="008F5376" w:rsidRPr="00A26628">
        <w:rPr>
          <w:sz w:val="20"/>
          <w:szCs w:val="20"/>
        </w:rPr>
        <w:t>.1.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8F5376" w:rsidRPr="00A26628" w:rsidRDefault="006C2D27" w:rsidP="008F5376">
      <w:pPr>
        <w:ind w:firstLine="567"/>
        <w:jc w:val="both"/>
        <w:rPr>
          <w:sz w:val="20"/>
          <w:szCs w:val="20"/>
        </w:rPr>
      </w:pPr>
      <w:r>
        <w:rPr>
          <w:sz w:val="20"/>
          <w:szCs w:val="20"/>
        </w:rPr>
        <w:t>5</w:t>
      </w:r>
      <w:r w:rsidR="008F5376" w:rsidRPr="00A26628">
        <w:rPr>
          <w:sz w:val="20"/>
          <w:szCs w:val="20"/>
        </w:rPr>
        <w:t>.2.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8F5376" w:rsidRPr="00A26628" w:rsidRDefault="006C2D27" w:rsidP="008F5376">
      <w:pPr>
        <w:ind w:firstLine="567"/>
        <w:jc w:val="both"/>
        <w:rPr>
          <w:sz w:val="20"/>
          <w:szCs w:val="20"/>
        </w:rPr>
      </w:pPr>
      <w:r>
        <w:rPr>
          <w:sz w:val="20"/>
          <w:szCs w:val="20"/>
        </w:rPr>
        <w:t>5</w:t>
      </w:r>
      <w:r w:rsidR="008F5376" w:rsidRPr="00A26628">
        <w:rPr>
          <w:sz w:val="20"/>
          <w:szCs w:val="20"/>
        </w:rPr>
        <w:t>.3.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8F5376" w:rsidRPr="00A26628" w:rsidRDefault="006C2D27" w:rsidP="008F5376">
      <w:pPr>
        <w:ind w:firstLine="567"/>
        <w:jc w:val="both"/>
        <w:rPr>
          <w:sz w:val="20"/>
          <w:szCs w:val="20"/>
        </w:rPr>
      </w:pPr>
      <w:r>
        <w:rPr>
          <w:sz w:val="20"/>
          <w:szCs w:val="20"/>
        </w:rPr>
        <w:t>5</w:t>
      </w:r>
      <w:r w:rsidR="008F5376" w:rsidRPr="00A26628">
        <w:rPr>
          <w:sz w:val="20"/>
          <w:szCs w:val="20"/>
        </w:rPr>
        <w:t>.4.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F34A16" w:rsidRDefault="00F34A16" w:rsidP="006C2D27">
      <w:pPr>
        <w:tabs>
          <w:tab w:val="left" w:pos="361"/>
        </w:tabs>
        <w:spacing w:line="226" w:lineRule="exact"/>
        <w:ind w:right="80"/>
        <w:jc w:val="both"/>
        <w:rPr>
          <w:sz w:val="20"/>
          <w:szCs w:val="20"/>
        </w:rPr>
      </w:pPr>
    </w:p>
    <w:p w:rsidR="00422CB7" w:rsidRPr="00E03CE6" w:rsidRDefault="00422CB7" w:rsidP="008F5376">
      <w:pPr>
        <w:tabs>
          <w:tab w:val="left" w:pos="361"/>
        </w:tabs>
        <w:spacing w:line="226" w:lineRule="exact"/>
        <w:ind w:right="80" w:firstLine="426"/>
        <w:jc w:val="both"/>
        <w:rPr>
          <w:b/>
          <w:sz w:val="20"/>
          <w:szCs w:val="20"/>
        </w:rPr>
      </w:pPr>
    </w:p>
    <w:p w:rsidR="00E433F9" w:rsidRPr="00E03CE6" w:rsidRDefault="00E433F9" w:rsidP="00E433F9">
      <w:pPr>
        <w:pStyle w:val="ae"/>
        <w:tabs>
          <w:tab w:val="left" w:pos="476"/>
        </w:tabs>
        <w:spacing w:before="0" w:after="0" w:line="240" w:lineRule="auto"/>
        <w:jc w:val="center"/>
        <w:rPr>
          <w:rFonts w:cs="Times New Roman"/>
          <w:b/>
          <w:sz w:val="20"/>
          <w:szCs w:val="20"/>
        </w:rPr>
      </w:pPr>
      <w:r w:rsidRPr="00E03CE6">
        <w:rPr>
          <w:rFonts w:cs="Times New Roman"/>
          <w:b/>
          <w:sz w:val="20"/>
          <w:szCs w:val="20"/>
        </w:rPr>
        <w:t>6. ПОРЯДОК И УСЛОВИЯ ВЫДАЧИ ПОТРЕБИТЕЛЮ МЕДИЦИНСКИХ ДОКУМЕНТОВ</w:t>
      </w:r>
    </w:p>
    <w:p w:rsidR="00E433F9" w:rsidRPr="00E03CE6" w:rsidRDefault="00E433F9" w:rsidP="00E433F9">
      <w:pPr>
        <w:pStyle w:val="ae"/>
        <w:tabs>
          <w:tab w:val="left" w:pos="476"/>
        </w:tabs>
        <w:spacing w:before="0" w:after="0" w:line="240" w:lineRule="auto"/>
        <w:jc w:val="center"/>
        <w:rPr>
          <w:rFonts w:cs="Times New Roman"/>
          <w:b/>
          <w:sz w:val="20"/>
          <w:szCs w:val="20"/>
        </w:rPr>
      </w:pPr>
      <w:r w:rsidRPr="00E03CE6">
        <w:rPr>
          <w:rFonts w:cs="Times New Roman"/>
          <w:b/>
          <w:sz w:val="20"/>
          <w:szCs w:val="20"/>
        </w:rPr>
        <w:t>ПОСЛЕ ИСПОЛНЕНИЯ ДОГОВОРА</w:t>
      </w:r>
    </w:p>
    <w:p w:rsidR="00E433F9" w:rsidRPr="00A26628" w:rsidRDefault="00E433F9" w:rsidP="00E433F9">
      <w:pPr>
        <w:pStyle w:val="ae"/>
        <w:tabs>
          <w:tab w:val="left" w:pos="476"/>
        </w:tabs>
        <w:spacing w:before="0" w:after="0"/>
        <w:ind w:left="23" w:right="79"/>
        <w:jc w:val="both"/>
        <w:rPr>
          <w:rFonts w:cs="Times New Roman"/>
          <w:sz w:val="18"/>
          <w:szCs w:val="18"/>
        </w:rPr>
      </w:pP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lastRenderedPageBreak/>
        <w:t>Законный представитель Потребителя дополнительно предъявляет документ, подтверждающий его статус.</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E433F9" w:rsidRPr="00A26628" w:rsidRDefault="00E433F9" w:rsidP="00E433F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E433F9" w:rsidRDefault="00E433F9" w:rsidP="00E433F9">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6C2D27" w:rsidRDefault="006C2D27" w:rsidP="00E433F9">
      <w:pPr>
        <w:pStyle w:val="ae"/>
        <w:shd w:val="clear" w:color="auto" w:fill="auto"/>
        <w:tabs>
          <w:tab w:val="left" w:pos="476"/>
        </w:tabs>
        <w:spacing w:before="0" w:after="0" w:line="240" w:lineRule="auto"/>
        <w:ind w:firstLine="709"/>
        <w:jc w:val="both"/>
        <w:rPr>
          <w:rFonts w:cs="Times New Roman"/>
          <w:sz w:val="20"/>
          <w:szCs w:val="20"/>
        </w:rPr>
      </w:pPr>
    </w:p>
    <w:p w:rsidR="006C2D27" w:rsidRPr="00E03CE6" w:rsidRDefault="006C2D27" w:rsidP="006C2D27">
      <w:pPr>
        <w:spacing w:line="230" w:lineRule="exact"/>
        <w:ind w:left="360"/>
        <w:jc w:val="center"/>
        <w:rPr>
          <w:b/>
          <w:sz w:val="20"/>
          <w:szCs w:val="20"/>
        </w:rPr>
      </w:pPr>
      <w:r w:rsidRPr="00E03CE6">
        <w:rPr>
          <w:b/>
          <w:sz w:val="20"/>
          <w:szCs w:val="20"/>
        </w:rPr>
        <w:t>7. СРОК ДЕЙСТВИЯ ДОГОВОРА. ПОРЯДОК ВНЕСЕНИЯ ИЗМЕНЕНИЙ И РАСТОРЖЕНИЯ ДОГОВОРА, РАЗРЕШЕНИЯ СПОРОВ</w:t>
      </w:r>
    </w:p>
    <w:p w:rsidR="006C2D27" w:rsidRPr="00A26628" w:rsidRDefault="006C2D27" w:rsidP="006C2D27">
      <w:pPr>
        <w:spacing w:line="230" w:lineRule="exact"/>
        <w:ind w:left="3880"/>
        <w:rPr>
          <w:sz w:val="20"/>
          <w:szCs w:val="20"/>
        </w:rPr>
      </w:pPr>
    </w:p>
    <w:p w:rsidR="006C2D27" w:rsidRPr="00A26628" w:rsidRDefault="006C2D27" w:rsidP="006C2D27">
      <w:pPr>
        <w:tabs>
          <w:tab w:val="left" w:pos="0"/>
        </w:tabs>
        <w:spacing w:line="230" w:lineRule="exact"/>
        <w:ind w:right="80"/>
        <w:jc w:val="both"/>
        <w:rPr>
          <w:sz w:val="20"/>
          <w:szCs w:val="20"/>
        </w:rPr>
      </w:pPr>
      <w:r w:rsidRPr="00A26628">
        <w:rPr>
          <w:sz w:val="20"/>
          <w:szCs w:val="20"/>
        </w:rPr>
        <w:t xml:space="preserve">        </w:t>
      </w:r>
      <w:r>
        <w:rPr>
          <w:sz w:val="20"/>
          <w:szCs w:val="20"/>
        </w:rPr>
        <w:t>7</w:t>
      </w:r>
      <w:r w:rsidRPr="00A26628">
        <w:rPr>
          <w:sz w:val="20"/>
          <w:szCs w:val="20"/>
        </w:rPr>
        <w:t xml:space="preserve">.1. </w:t>
      </w:r>
      <w:r w:rsidR="00477B9D" w:rsidRPr="00A26628">
        <w:rPr>
          <w:kern w:val="0"/>
          <w:sz w:val="20"/>
          <w:szCs w:val="20"/>
        </w:rPr>
        <w:t xml:space="preserve">Настоящий договор вступает в силу с даты его подписания и действует по </w:t>
      </w:r>
      <w:permStart w:id="1796670369" w:edGrp="everyone"/>
      <w:r w:rsidR="00477B9D" w:rsidRPr="00A26628">
        <w:rPr>
          <w:kern w:val="0"/>
          <w:sz w:val="20"/>
          <w:szCs w:val="20"/>
        </w:rPr>
        <w:t>__________________</w:t>
      </w:r>
      <w:permEnd w:id="1796670369"/>
      <w:r w:rsidR="00477B9D"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C2D27" w:rsidRPr="00A26628" w:rsidRDefault="006C2D27" w:rsidP="006C2D27">
      <w:pPr>
        <w:tabs>
          <w:tab w:val="left" w:pos="418"/>
        </w:tabs>
        <w:spacing w:line="230" w:lineRule="exact"/>
        <w:ind w:right="80"/>
        <w:jc w:val="both"/>
        <w:rPr>
          <w:sz w:val="20"/>
          <w:szCs w:val="20"/>
        </w:rPr>
      </w:pPr>
      <w:r w:rsidRPr="00A26628">
        <w:rPr>
          <w:sz w:val="20"/>
          <w:szCs w:val="20"/>
        </w:rPr>
        <w:t xml:space="preserve">        </w:t>
      </w:r>
      <w:r>
        <w:rPr>
          <w:sz w:val="20"/>
          <w:szCs w:val="20"/>
        </w:rPr>
        <w:t>7</w:t>
      </w:r>
      <w:r w:rsidRPr="00A26628">
        <w:rPr>
          <w:sz w:val="20"/>
          <w:szCs w:val="20"/>
        </w:rPr>
        <w:t>.2. Изменения и дополнения в Договор могут быть внесены   по взаимному письменному согласию сторон, решению суда.</w:t>
      </w:r>
    </w:p>
    <w:p w:rsidR="006C2D27" w:rsidRPr="00A26628" w:rsidRDefault="006C2D27" w:rsidP="006C2D27">
      <w:pPr>
        <w:tabs>
          <w:tab w:val="left" w:pos="380"/>
        </w:tabs>
        <w:spacing w:line="230" w:lineRule="exact"/>
        <w:ind w:left="20" w:right="80"/>
        <w:jc w:val="both"/>
        <w:rPr>
          <w:sz w:val="20"/>
          <w:szCs w:val="20"/>
        </w:rPr>
      </w:pPr>
      <w:r w:rsidRPr="00A26628">
        <w:rPr>
          <w:sz w:val="20"/>
          <w:szCs w:val="20"/>
        </w:rPr>
        <w:t xml:space="preserve">       </w:t>
      </w:r>
      <w:r>
        <w:rPr>
          <w:sz w:val="20"/>
          <w:szCs w:val="20"/>
        </w:rPr>
        <w:t>7</w:t>
      </w:r>
      <w:r w:rsidRPr="00A26628">
        <w:rPr>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C2D27" w:rsidRPr="00A26628" w:rsidRDefault="006C2D27" w:rsidP="006C2D27">
      <w:pPr>
        <w:tabs>
          <w:tab w:val="left" w:pos="380"/>
        </w:tabs>
        <w:spacing w:line="230" w:lineRule="exact"/>
        <w:ind w:left="20" w:right="80" w:firstLine="340"/>
        <w:jc w:val="both"/>
        <w:rPr>
          <w:sz w:val="20"/>
          <w:szCs w:val="20"/>
        </w:rPr>
      </w:pPr>
      <w:r>
        <w:rPr>
          <w:sz w:val="20"/>
          <w:szCs w:val="20"/>
        </w:rPr>
        <w:t>7</w:t>
      </w:r>
      <w:r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C2D27" w:rsidRPr="00A26628" w:rsidRDefault="006C2D27" w:rsidP="006C2D27">
      <w:pPr>
        <w:tabs>
          <w:tab w:val="left" w:pos="361"/>
        </w:tabs>
        <w:spacing w:line="226" w:lineRule="exact"/>
        <w:ind w:right="80" w:firstLine="426"/>
        <w:jc w:val="both"/>
        <w:rPr>
          <w:sz w:val="20"/>
          <w:szCs w:val="20"/>
        </w:rPr>
      </w:pPr>
      <w:r>
        <w:rPr>
          <w:sz w:val="20"/>
          <w:szCs w:val="20"/>
        </w:rPr>
        <w:t>7</w:t>
      </w:r>
      <w:r w:rsidRPr="00A26628">
        <w:rPr>
          <w:sz w:val="20"/>
          <w:szCs w:val="20"/>
        </w:rPr>
        <w:t>.5.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E433F9" w:rsidRPr="00A26628" w:rsidRDefault="00E433F9" w:rsidP="006C2D27">
      <w:pPr>
        <w:pStyle w:val="ae"/>
        <w:shd w:val="clear" w:color="auto" w:fill="auto"/>
        <w:tabs>
          <w:tab w:val="left" w:pos="476"/>
        </w:tabs>
        <w:spacing w:before="0" w:after="0" w:line="240" w:lineRule="auto"/>
        <w:jc w:val="both"/>
        <w:rPr>
          <w:rFonts w:cs="Times New Roman"/>
          <w:sz w:val="20"/>
          <w:szCs w:val="20"/>
        </w:rPr>
      </w:pPr>
    </w:p>
    <w:p w:rsidR="008F5376" w:rsidRPr="00E03CE6" w:rsidRDefault="006C2D27" w:rsidP="008F5376">
      <w:pPr>
        <w:tabs>
          <w:tab w:val="left" w:pos="418"/>
        </w:tabs>
        <w:spacing w:line="230" w:lineRule="exact"/>
        <w:ind w:right="80"/>
        <w:jc w:val="center"/>
        <w:rPr>
          <w:b/>
          <w:sz w:val="20"/>
          <w:szCs w:val="20"/>
        </w:rPr>
      </w:pPr>
      <w:r w:rsidRPr="00E03CE6">
        <w:rPr>
          <w:b/>
          <w:sz w:val="20"/>
          <w:szCs w:val="20"/>
        </w:rPr>
        <w:t>8</w:t>
      </w:r>
      <w:r w:rsidR="008F5376" w:rsidRPr="00E03CE6">
        <w:rPr>
          <w:b/>
          <w:sz w:val="20"/>
          <w:szCs w:val="20"/>
        </w:rPr>
        <w:t>. ПРОЧИЕ УСЛОВИЯ</w:t>
      </w:r>
    </w:p>
    <w:p w:rsidR="008F5376" w:rsidRPr="00A26628" w:rsidRDefault="008F5376" w:rsidP="008F5376">
      <w:pPr>
        <w:tabs>
          <w:tab w:val="left" w:pos="418"/>
        </w:tabs>
        <w:spacing w:line="230" w:lineRule="exact"/>
        <w:ind w:right="80"/>
        <w:jc w:val="both"/>
        <w:rPr>
          <w:sz w:val="20"/>
          <w:szCs w:val="20"/>
        </w:rPr>
      </w:pPr>
    </w:p>
    <w:p w:rsidR="008F5376" w:rsidRPr="00A26628" w:rsidRDefault="006C2D27" w:rsidP="008F5376">
      <w:pPr>
        <w:tabs>
          <w:tab w:val="left" w:pos="361"/>
        </w:tabs>
        <w:spacing w:line="230" w:lineRule="exact"/>
        <w:ind w:firstLine="360"/>
        <w:jc w:val="both"/>
        <w:rPr>
          <w:sz w:val="20"/>
          <w:szCs w:val="20"/>
        </w:rPr>
      </w:pPr>
      <w:r>
        <w:rPr>
          <w:sz w:val="20"/>
          <w:szCs w:val="20"/>
        </w:rPr>
        <w:t>8</w:t>
      </w:r>
      <w:r w:rsidR="008F5376" w:rsidRPr="00A26628">
        <w:rPr>
          <w:sz w:val="20"/>
          <w:szCs w:val="20"/>
        </w:rPr>
        <w:t>.1. Договор составлен в двух экземплярах, имеющих одинаковую юридическую силу, по одному для каждой из сторон.</w:t>
      </w:r>
    </w:p>
    <w:p w:rsidR="008F5376" w:rsidRPr="00A26628" w:rsidRDefault="006C2D27" w:rsidP="008F5376">
      <w:pPr>
        <w:tabs>
          <w:tab w:val="left" w:pos="476"/>
        </w:tabs>
        <w:spacing w:line="230" w:lineRule="exact"/>
        <w:ind w:left="20" w:right="80" w:firstLine="360"/>
        <w:jc w:val="both"/>
        <w:rPr>
          <w:sz w:val="20"/>
          <w:szCs w:val="20"/>
        </w:rPr>
      </w:pPr>
      <w:r>
        <w:rPr>
          <w:sz w:val="20"/>
          <w:szCs w:val="20"/>
        </w:rPr>
        <w:t>8</w:t>
      </w:r>
      <w:r w:rsidR="008F5376"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8F5376" w:rsidRPr="00A26628" w:rsidRDefault="006C2D27" w:rsidP="008F5376">
      <w:pPr>
        <w:ind w:firstLine="426"/>
        <w:jc w:val="both"/>
        <w:rPr>
          <w:sz w:val="20"/>
          <w:szCs w:val="20"/>
        </w:rPr>
      </w:pPr>
      <w:r>
        <w:rPr>
          <w:sz w:val="20"/>
          <w:szCs w:val="20"/>
        </w:rPr>
        <w:t>8</w:t>
      </w:r>
      <w:r w:rsidR="008F5376"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07683F" w:rsidRPr="00A26628" w:rsidRDefault="006C2D27" w:rsidP="00A206A4">
      <w:pPr>
        <w:ind w:firstLine="426"/>
        <w:jc w:val="both"/>
        <w:rPr>
          <w:sz w:val="20"/>
          <w:szCs w:val="20"/>
        </w:rPr>
      </w:pPr>
      <w:r>
        <w:rPr>
          <w:sz w:val="20"/>
          <w:szCs w:val="20"/>
        </w:rPr>
        <w:t>8</w:t>
      </w:r>
      <w:r w:rsidR="0007683F" w:rsidRPr="00A26628">
        <w:rPr>
          <w:sz w:val="20"/>
          <w:szCs w:val="20"/>
        </w:rPr>
        <w:t>.4.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07683F" w:rsidRPr="00A26628" w:rsidRDefault="0007683F" w:rsidP="008F5376">
      <w:pPr>
        <w:ind w:firstLine="426"/>
        <w:jc w:val="both"/>
        <w:rPr>
          <w:sz w:val="20"/>
          <w:szCs w:val="20"/>
        </w:rPr>
      </w:pPr>
    </w:p>
    <w:p w:rsidR="008F5376" w:rsidRPr="00A26628" w:rsidRDefault="008F5376" w:rsidP="008F5376">
      <w:pPr>
        <w:ind w:firstLine="709"/>
        <w:jc w:val="center"/>
        <w:rPr>
          <w:sz w:val="20"/>
          <w:szCs w:val="20"/>
        </w:rPr>
      </w:pPr>
    </w:p>
    <w:p w:rsidR="008F5376" w:rsidRPr="00E03CE6" w:rsidRDefault="006C2D27" w:rsidP="008F5376">
      <w:pPr>
        <w:ind w:firstLine="709"/>
        <w:jc w:val="center"/>
        <w:rPr>
          <w:b/>
          <w:sz w:val="20"/>
          <w:szCs w:val="20"/>
        </w:rPr>
      </w:pPr>
      <w:r w:rsidRPr="00E03CE6">
        <w:rPr>
          <w:b/>
          <w:sz w:val="20"/>
          <w:szCs w:val="20"/>
        </w:rPr>
        <w:t>9</w:t>
      </w:r>
      <w:r w:rsidR="008F5376" w:rsidRPr="00E03CE6">
        <w:rPr>
          <w:b/>
          <w:sz w:val="20"/>
          <w:szCs w:val="20"/>
        </w:rPr>
        <w:t>.АНТИКОРРУПЦИОННАЯ ОГОВОРКА</w:t>
      </w:r>
    </w:p>
    <w:p w:rsidR="008F5376" w:rsidRPr="00A26628" w:rsidRDefault="008F5376" w:rsidP="008F5376">
      <w:pPr>
        <w:ind w:firstLine="709"/>
        <w:rPr>
          <w:sz w:val="20"/>
          <w:szCs w:val="20"/>
        </w:rPr>
      </w:pPr>
    </w:p>
    <w:p w:rsidR="008F5376" w:rsidRPr="00A26628" w:rsidRDefault="003B51C2" w:rsidP="008F5376">
      <w:pPr>
        <w:ind w:firstLine="709"/>
        <w:jc w:val="both"/>
        <w:rPr>
          <w:sz w:val="20"/>
          <w:szCs w:val="20"/>
        </w:rPr>
      </w:pPr>
      <w:r>
        <w:rPr>
          <w:sz w:val="20"/>
          <w:szCs w:val="20"/>
        </w:rPr>
        <w:t>9</w:t>
      </w:r>
      <w:r w:rsidR="008F5376"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F5376" w:rsidRPr="00A26628" w:rsidRDefault="003B51C2" w:rsidP="008F5376">
      <w:pPr>
        <w:ind w:firstLine="709"/>
        <w:jc w:val="both"/>
        <w:rPr>
          <w:sz w:val="20"/>
          <w:szCs w:val="20"/>
        </w:rPr>
      </w:pPr>
      <w:r>
        <w:rPr>
          <w:sz w:val="20"/>
          <w:szCs w:val="20"/>
        </w:rPr>
        <w:t>9</w:t>
      </w:r>
      <w:r w:rsidR="008F5376"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8F5376" w:rsidRPr="00A26628" w:rsidRDefault="003B51C2" w:rsidP="008F5376">
      <w:pPr>
        <w:ind w:firstLine="709"/>
        <w:jc w:val="both"/>
        <w:rPr>
          <w:sz w:val="20"/>
          <w:szCs w:val="20"/>
        </w:rPr>
      </w:pPr>
      <w:r>
        <w:rPr>
          <w:sz w:val="20"/>
          <w:szCs w:val="20"/>
        </w:rPr>
        <w:t>9</w:t>
      </w:r>
      <w:r w:rsidR="008F5376" w:rsidRPr="00A26628">
        <w:rPr>
          <w:sz w:val="20"/>
          <w:szCs w:val="20"/>
        </w:rPr>
        <w:t>.3. В случае возникновения у Стороны договора подозрений, что произошло или может произойти нарушение каких-</w:t>
      </w:r>
      <w:r w:rsidR="008F5376" w:rsidRPr="00A26628">
        <w:rPr>
          <w:sz w:val="20"/>
          <w:szCs w:val="20"/>
        </w:rPr>
        <w:lastRenderedPageBreak/>
        <w:t>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8F5376" w:rsidRPr="00A26628" w:rsidRDefault="008F5376" w:rsidP="008F5376">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8F5376" w:rsidRPr="00A26628" w:rsidRDefault="003B51C2" w:rsidP="008F5376">
      <w:pPr>
        <w:ind w:firstLine="709"/>
        <w:jc w:val="both"/>
        <w:rPr>
          <w:sz w:val="20"/>
          <w:szCs w:val="20"/>
        </w:rPr>
      </w:pPr>
      <w:r>
        <w:rPr>
          <w:sz w:val="20"/>
          <w:szCs w:val="20"/>
        </w:rPr>
        <w:t>9</w:t>
      </w:r>
      <w:r w:rsidR="008F5376"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8F5376" w:rsidRPr="00A26628" w:rsidRDefault="003B51C2" w:rsidP="008F5376">
      <w:pPr>
        <w:ind w:firstLine="709"/>
        <w:jc w:val="both"/>
        <w:rPr>
          <w:sz w:val="20"/>
          <w:szCs w:val="20"/>
        </w:rPr>
      </w:pPr>
      <w:r>
        <w:rPr>
          <w:sz w:val="20"/>
          <w:szCs w:val="20"/>
        </w:rPr>
        <w:t>9</w:t>
      </w:r>
      <w:r w:rsidR="008F5376" w:rsidRPr="00A26628">
        <w:rPr>
          <w:sz w:val="20"/>
          <w:szCs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8F5376" w:rsidRPr="00A26628" w:rsidRDefault="008F5376" w:rsidP="008F5376">
      <w:pPr>
        <w:jc w:val="both"/>
        <w:rPr>
          <w:sz w:val="20"/>
          <w:szCs w:val="20"/>
        </w:rPr>
      </w:pPr>
    </w:p>
    <w:p w:rsidR="008F5376" w:rsidRPr="00E03CE6" w:rsidRDefault="006C2D27" w:rsidP="008F5376">
      <w:pPr>
        <w:jc w:val="center"/>
        <w:rPr>
          <w:b/>
        </w:rPr>
      </w:pPr>
      <w:r w:rsidRPr="00E03CE6">
        <w:rPr>
          <w:b/>
          <w:sz w:val="20"/>
          <w:szCs w:val="20"/>
        </w:rPr>
        <w:t>10</w:t>
      </w:r>
      <w:r w:rsidR="008F5376" w:rsidRPr="00E03CE6">
        <w:rPr>
          <w:b/>
          <w:sz w:val="20"/>
          <w:szCs w:val="20"/>
        </w:rPr>
        <w:t>. РЕКВИЗИТЫ И ПОДПИСИ СТОРОН</w:t>
      </w:r>
    </w:p>
    <w:p w:rsidR="008F5376" w:rsidRPr="00A26628" w:rsidRDefault="008F5376" w:rsidP="008F5376"/>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52189" w:rsidRPr="002F3824" w:rsidTr="002D4BC5">
        <w:trPr>
          <w:trHeight w:val="7371"/>
        </w:trPr>
        <w:tc>
          <w:tcPr>
            <w:tcW w:w="5040" w:type="dxa"/>
            <w:shd w:val="clear" w:color="auto" w:fill="auto"/>
          </w:tcPr>
          <w:p w:rsidR="00F52189" w:rsidRPr="002F3824" w:rsidRDefault="00F52189" w:rsidP="002D4BC5">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ab/>
              <w:t xml:space="preserve">                       ИСПОЛНИТЕЛЬ</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ИНН 5837007970, КПП 583701001</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440026, г. Пенза, ул. Лермонтова, д. 28</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Телефон (8412) 32-02-78, факс (8412) 54-76-13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Министерство финансов Пензенской области (ГБУЗ «Областная психиатрическая больница им. К.Р. Евграфова», л/с 855010863)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р/с 03224643560000005500 в банке ОТДЕЛЕНИЕ ПЕНЗА БАНКА РОССИИ//УФК по Пензенской области г. Пенза,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БИК 015655003,</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корреспондентский счет 40102810045370000047</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 назначении платежа обязательно указать: </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Отраслевой код 85504020088900000131</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КС 040288900002</w:t>
            </w:r>
          </w:p>
          <w:p w:rsidR="00F52189" w:rsidRPr="002F3824" w:rsidRDefault="00F52189" w:rsidP="002D4BC5">
            <w:pPr>
              <w:widowControl/>
              <w:tabs>
                <w:tab w:val="left" w:pos="7320"/>
              </w:tabs>
              <w:suppressAutoHyphens w:val="0"/>
              <w:autoSpaceDN/>
              <w:jc w:val="both"/>
              <w:textAlignment w:val="auto"/>
              <w:rPr>
                <w:rFonts w:cs="Times New Roman"/>
                <w:sz w:val="20"/>
                <w:szCs w:val="20"/>
              </w:rPr>
            </w:pP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Заведующий отделением</w:t>
            </w:r>
          </w:p>
          <w:p w:rsidR="00F52189" w:rsidRPr="002F3824" w:rsidRDefault="00F52189" w:rsidP="002D4BC5">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-врач-методист </w:t>
            </w:r>
          </w:p>
          <w:p w:rsidR="00F52189" w:rsidRPr="002F3824" w:rsidRDefault="00F52189" w:rsidP="002D4BC5">
            <w:pPr>
              <w:widowControl/>
              <w:tabs>
                <w:tab w:val="left" w:pos="7320"/>
              </w:tabs>
              <w:suppressAutoHyphens w:val="0"/>
              <w:autoSpaceDN/>
              <w:jc w:val="right"/>
              <w:textAlignment w:val="auto"/>
              <w:rPr>
                <w:rFonts w:cs="Times New Roman"/>
                <w:sz w:val="20"/>
                <w:szCs w:val="20"/>
              </w:rPr>
            </w:pPr>
            <w:r w:rsidRPr="002F3824">
              <w:rPr>
                <w:rFonts w:cs="Times New Roman"/>
                <w:sz w:val="20"/>
                <w:szCs w:val="20"/>
              </w:rPr>
              <w:t>отделения платных услуг  _______   /Черняев Н.В./ (подпись)(расшифровка подписи)                                    М.П.</w:t>
            </w:r>
            <w:r w:rsidRPr="002F3824">
              <w:rPr>
                <w:rFonts w:cs="Times New Roman"/>
                <w:sz w:val="20"/>
                <w:szCs w:val="20"/>
              </w:rPr>
              <w:tab/>
            </w:r>
          </w:p>
          <w:p w:rsidR="00F52189" w:rsidRPr="002F3824" w:rsidRDefault="00F52189" w:rsidP="002D4BC5">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F52189" w:rsidRPr="002F3824" w:rsidRDefault="00F52189" w:rsidP="002D4BC5">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ЗАКАЗЧИК</w:t>
            </w:r>
          </w:p>
          <w:p w:rsidR="00F52189" w:rsidRPr="002F3824" w:rsidRDefault="00F52189" w:rsidP="002D4BC5">
            <w:pPr>
              <w:widowControl/>
              <w:suppressAutoHyphens w:val="0"/>
              <w:autoSpaceDN/>
              <w:jc w:val="both"/>
              <w:textAlignment w:val="auto"/>
              <w:rPr>
                <w:rFonts w:eastAsia="Times New Roman" w:cs="Times New Roman"/>
                <w:kern w:val="0"/>
                <w:sz w:val="20"/>
                <w:szCs w:val="20"/>
              </w:rPr>
            </w:pPr>
            <w:permStart w:id="633148991" w:edGrp="everyone"/>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suppressAutoHyphens w:val="0"/>
              <w:autoSpaceDN/>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615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ab/>
            </w: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p>
          <w:p w:rsidR="00F52189" w:rsidRPr="002F3824" w:rsidRDefault="00F52189" w:rsidP="002D4BC5">
            <w:pPr>
              <w:widowControl/>
              <w:tabs>
                <w:tab w:val="left" w:pos="732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____________________/____________________/</w:t>
            </w:r>
            <w:r w:rsidRPr="002F3824">
              <w:rPr>
                <w:rFonts w:eastAsia="Times New Roman" w:cs="Times New Roman"/>
                <w:kern w:val="0"/>
                <w:sz w:val="20"/>
                <w:szCs w:val="20"/>
              </w:rPr>
              <w:tab/>
            </w:r>
          </w:p>
          <w:p w:rsidR="00F52189" w:rsidRPr="002F3824" w:rsidRDefault="00F52189" w:rsidP="002D4BC5">
            <w:pPr>
              <w:widowControl/>
              <w:tabs>
                <w:tab w:val="left" w:pos="2750"/>
                <w:tab w:val="left" w:pos="398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(подпись)                            (расшифровка подписи)</w:t>
            </w:r>
          </w:p>
          <w:p w:rsidR="00F52189" w:rsidRPr="002F3824" w:rsidRDefault="00F52189" w:rsidP="002D4BC5">
            <w:pPr>
              <w:widowControl/>
              <w:suppressAutoHyphens w:val="0"/>
              <w:autoSpaceDN/>
              <w:textAlignment w:val="auto"/>
              <w:rPr>
                <w:rFonts w:eastAsia="Times New Roman" w:cs="Times New Roman"/>
                <w:kern w:val="0"/>
                <w:sz w:val="20"/>
                <w:szCs w:val="20"/>
              </w:rPr>
            </w:pPr>
            <w:r w:rsidRPr="002F3824">
              <w:rPr>
                <w:rFonts w:eastAsia="Times New Roman" w:cs="Times New Roman"/>
                <w:kern w:val="0"/>
                <w:sz w:val="20"/>
                <w:szCs w:val="20"/>
              </w:rPr>
              <w:t>М.П.</w:t>
            </w:r>
          </w:p>
          <w:permEnd w:id="633148991"/>
          <w:p w:rsidR="00F52189" w:rsidRPr="002F3824" w:rsidRDefault="00F52189" w:rsidP="002D4BC5">
            <w:pPr>
              <w:widowControl/>
              <w:suppressAutoHyphens w:val="0"/>
              <w:autoSpaceDN/>
              <w:textAlignment w:val="auto"/>
              <w:rPr>
                <w:rFonts w:eastAsia="Times New Roman" w:cs="Times New Roman"/>
                <w:kern w:val="0"/>
                <w:sz w:val="20"/>
                <w:szCs w:val="20"/>
              </w:rPr>
            </w:pPr>
          </w:p>
        </w:tc>
      </w:tr>
    </w:tbl>
    <w:p w:rsidR="0045515E" w:rsidRPr="00A26628" w:rsidRDefault="0045515E" w:rsidP="008F5376"/>
    <w:tbl>
      <w:tblPr>
        <w:tblW w:w="1008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02408C" w:rsidRPr="00A26628" w:rsidTr="0045515E">
        <w:trPr>
          <w:trHeight w:val="60"/>
        </w:trPr>
        <w:tc>
          <w:tcPr>
            <w:tcW w:w="5040" w:type="dxa"/>
            <w:tcBorders>
              <w:top w:val="nil"/>
              <w:left w:val="nil"/>
              <w:bottom w:val="nil"/>
              <w:right w:val="nil"/>
            </w:tcBorders>
            <w:shd w:val="clear" w:color="auto" w:fill="auto"/>
          </w:tcPr>
          <w:p w:rsidR="0045515E" w:rsidRPr="00A26628" w:rsidRDefault="0045515E" w:rsidP="008E6583">
            <w:pPr>
              <w:widowControl/>
              <w:tabs>
                <w:tab w:val="left" w:pos="1330"/>
              </w:tabs>
              <w:suppressAutoHyphens w:val="0"/>
              <w:autoSpaceDN/>
              <w:textAlignment w:val="auto"/>
              <w:rPr>
                <w:rFonts w:eastAsia="Times New Roman" w:cs="Times New Roman"/>
                <w:kern w:val="0"/>
                <w:sz w:val="20"/>
                <w:szCs w:val="20"/>
              </w:rPr>
            </w:pPr>
          </w:p>
        </w:tc>
        <w:tc>
          <w:tcPr>
            <w:tcW w:w="5040" w:type="dxa"/>
            <w:tcBorders>
              <w:top w:val="nil"/>
              <w:left w:val="nil"/>
              <w:bottom w:val="nil"/>
              <w:right w:val="nil"/>
            </w:tcBorders>
            <w:shd w:val="clear" w:color="auto" w:fill="auto"/>
          </w:tcPr>
          <w:p w:rsidR="0045515E" w:rsidRPr="00A26628" w:rsidRDefault="0045515E" w:rsidP="008E6583">
            <w:pPr>
              <w:widowControl/>
              <w:suppressAutoHyphens w:val="0"/>
              <w:autoSpaceDN/>
              <w:textAlignment w:val="auto"/>
              <w:rPr>
                <w:rFonts w:eastAsia="Times New Roman" w:cs="Times New Roman"/>
                <w:kern w:val="0"/>
                <w:sz w:val="20"/>
                <w:szCs w:val="20"/>
              </w:rPr>
            </w:pPr>
          </w:p>
        </w:tc>
      </w:tr>
    </w:tbl>
    <w:p w:rsidR="0045515E" w:rsidRPr="00A26628" w:rsidRDefault="0045515E" w:rsidP="008F5376"/>
    <w:p w:rsidR="008F5376" w:rsidRPr="00A26628" w:rsidRDefault="008F5376" w:rsidP="008F5376">
      <w:pPr>
        <w:ind w:left="540"/>
        <w:jc w:val="right"/>
        <w:rPr>
          <w:sz w:val="20"/>
          <w:szCs w:val="20"/>
        </w:rPr>
      </w:pPr>
      <w:r w:rsidRPr="00A26628">
        <w:br w:type="page"/>
      </w:r>
      <w:r w:rsidRPr="00A26628">
        <w:rPr>
          <w:sz w:val="20"/>
          <w:szCs w:val="20"/>
        </w:rPr>
        <w:lastRenderedPageBreak/>
        <w:t xml:space="preserve">Приложение № 1 к  Договору </w:t>
      </w:r>
    </w:p>
    <w:p w:rsidR="008F5376" w:rsidRPr="00A26628" w:rsidRDefault="008F5376" w:rsidP="008F5376">
      <w:pPr>
        <w:jc w:val="right"/>
        <w:rPr>
          <w:sz w:val="20"/>
          <w:szCs w:val="20"/>
        </w:rPr>
      </w:pPr>
      <w:r w:rsidRPr="00A26628">
        <w:rPr>
          <w:sz w:val="20"/>
          <w:szCs w:val="20"/>
        </w:rPr>
        <w:t>от «</w:t>
      </w:r>
      <w:permStart w:id="1776356801" w:edGrp="everyone"/>
      <w:r w:rsidRPr="00A26628">
        <w:rPr>
          <w:sz w:val="20"/>
          <w:szCs w:val="20"/>
        </w:rPr>
        <w:t>___»___________</w:t>
      </w:r>
      <w:permEnd w:id="1776356801"/>
      <w:r w:rsidRPr="00A26628">
        <w:rPr>
          <w:sz w:val="20"/>
          <w:szCs w:val="20"/>
        </w:rPr>
        <w:t>20</w:t>
      </w:r>
      <w:permStart w:id="1792948473" w:edGrp="everyone"/>
      <w:r w:rsidRPr="00A26628">
        <w:rPr>
          <w:sz w:val="20"/>
          <w:szCs w:val="20"/>
        </w:rPr>
        <w:t>____</w:t>
      </w:r>
      <w:permEnd w:id="1792948473"/>
      <w:r w:rsidRPr="00A26628">
        <w:rPr>
          <w:sz w:val="20"/>
          <w:szCs w:val="20"/>
        </w:rPr>
        <w:t>г     №</w:t>
      </w:r>
      <w:permStart w:id="292882772" w:edGrp="everyone"/>
      <w:r w:rsidRPr="00A26628">
        <w:rPr>
          <w:sz w:val="20"/>
          <w:szCs w:val="20"/>
        </w:rPr>
        <w:t>____</w:t>
      </w:r>
      <w:permEnd w:id="292882772"/>
      <w:r w:rsidRPr="00A26628">
        <w:rPr>
          <w:sz w:val="20"/>
          <w:szCs w:val="20"/>
        </w:rPr>
        <w:t xml:space="preserve">  </w:t>
      </w:r>
    </w:p>
    <w:p w:rsidR="008F5376" w:rsidRPr="00A26628" w:rsidRDefault="008F5376" w:rsidP="008F5376">
      <w:pPr>
        <w:jc w:val="right"/>
        <w:rPr>
          <w:sz w:val="20"/>
          <w:szCs w:val="20"/>
        </w:rPr>
      </w:pPr>
    </w:p>
    <w:p w:rsidR="008F5376" w:rsidRPr="00A26628" w:rsidRDefault="008F5376" w:rsidP="008F5376">
      <w:pPr>
        <w:jc w:val="center"/>
        <w:rPr>
          <w:b/>
          <w:sz w:val="20"/>
          <w:szCs w:val="20"/>
        </w:rPr>
      </w:pPr>
      <w:r w:rsidRPr="00A26628">
        <w:rPr>
          <w:b/>
          <w:sz w:val="20"/>
          <w:szCs w:val="20"/>
        </w:rPr>
        <w:t>СПЕЦИФИКАЦИЯ</w:t>
      </w:r>
    </w:p>
    <w:p w:rsidR="008F5376" w:rsidRPr="00A26628" w:rsidRDefault="008F5376" w:rsidP="008F5376">
      <w:pPr>
        <w:jc w:val="center"/>
        <w:rPr>
          <w:b/>
          <w:sz w:val="20"/>
          <w:szCs w:val="20"/>
        </w:rPr>
      </w:pPr>
    </w:p>
    <w:p w:rsidR="008F5376" w:rsidRPr="00A26628" w:rsidRDefault="008F5376" w:rsidP="008F5376">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8F5376" w:rsidRPr="00A26628" w:rsidRDefault="008F5376" w:rsidP="008E6583">
            <w:pPr>
              <w:jc w:val="right"/>
              <w:rPr>
                <w:sz w:val="20"/>
                <w:szCs w:val="20"/>
              </w:rPr>
            </w:pPr>
            <w:r w:rsidRPr="00A26628">
              <w:rPr>
                <w:sz w:val="20"/>
                <w:szCs w:val="20"/>
              </w:rPr>
              <w:t>№</w:t>
            </w:r>
          </w:p>
          <w:p w:rsidR="008F5376" w:rsidRPr="00A26628" w:rsidRDefault="008F5376" w:rsidP="008E6583">
            <w:pPr>
              <w:jc w:val="right"/>
              <w:rPr>
                <w:sz w:val="20"/>
                <w:szCs w:val="20"/>
              </w:rPr>
            </w:pPr>
            <w:r w:rsidRPr="00A26628">
              <w:rPr>
                <w:sz w:val="20"/>
                <w:szCs w:val="20"/>
              </w:rPr>
              <w:t>п/п</w:t>
            </w:r>
          </w:p>
        </w:tc>
        <w:tc>
          <w:tcPr>
            <w:tcW w:w="4191" w:type="dxa"/>
            <w:shd w:val="clear" w:color="auto" w:fill="auto"/>
          </w:tcPr>
          <w:p w:rsidR="008F5376" w:rsidRPr="00A26628" w:rsidRDefault="008F5376" w:rsidP="008E6583">
            <w:pPr>
              <w:jc w:val="center"/>
              <w:rPr>
                <w:sz w:val="20"/>
                <w:szCs w:val="20"/>
              </w:rPr>
            </w:pPr>
            <w:r w:rsidRPr="00A26628">
              <w:rPr>
                <w:sz w:val="20"/>
                <w:szCs w:val="20"/>
              </w:rPr>
              <w:t>Наименование услуги</w:t>
            </w:r>
          </w:p>
        </w:tc>
        <w:tc>
          <w:tcPr>
            <w:tcW w:w="1914" w:type="dxa"/>
            <w:shd w:val="clear" w:color="auto" w:fill="auto"/>
          </w:tcPr>
          <w:p w:rsidR="008F5376" w:rsidRPr="00A26628" w:rsidRDefault="008F5376" w:rsidP="008E6583">
            <w:pPr>
              <w:jc w:val="center"/>
              <w:rPr>
                <w:sz w:val="20"/>
                <w:szCs w:val="20"/>
              </w:rPr>
            </w:pPr>
            <w:r w:rsidRPr="00A26628">
              <w:rPr>
                <w:sz w:val="20"/>
                <w:szCs w:val="20"/>
              </w:rPr>
              <w:t xml:space="preserve"> Стоимость </w:t>
            </w:r>
          </w:p>
          <w:p w:rsidR="008F5376" w:rsidRPr="00A26628" w:rsidRDefault="008F5376" w:rsidP="008E6583">
            <w:pPr>
              <w:jc w:val="center"/>
              <w:rPr>
                <w:sz w:val="20"/>
                <w:szCs w:val="20"/>
              </w:rPr>
            </w:pPr>
            <w:r w:rsidRPr="00A26628">
              <w:rPr>
                <w:sz w:val="20"/>
                <w:szCs w:val="20"/>
              </w:rPr>
              <w:t>одной  услуги, руб.</w:t>
            </w:r>
          </w:p>
        </w:tc>
        <w:tc>
          <w:tcPr>
            <w:tcW w:w="1914" w:type="dxa"/>
            <w:shd w:val="clear" w:color="auto" w:fill="auto"/>
          </w:tcPr>
          <w:p w:rsidR="008F5376" w:rsidRPr="00A26628" w:rsidRDefault="008F5376" w:rsidP="008E6583">
            <w:pPr>
              <w:jc w:val="center"/>
              <w:rPr>
                <w:sz w:val="20"/>
                <w:szCs w:val="20"/>
              </w:rPr>
            </w:pPr>
            <w:r w:rsidRPr="00A26628">
              <w:rPr>
                <w:sz w:val="20"/>
                <w:szCs w:val="20"/>
              </w:rPr>
              <w:t xml:space="preserve">Количество </w:t>
            </w:r>
          </w:p>
          <w:p w:rsidR="008F5376" w:rsidRPr="00A26628" w:rsidRDefault="008F5376" w:rsidP="008E6583">
            <w:pPr>
              <w:jc w:val="center"/>
              <w:rPr>
                <w:sz w:val="20"/>
                <w:szCs w:val="20"/>
              </w:rPr>
            </w:pPr>
          </w:p>
        </w:tc>
        <w:tc>
          <w:tcPr>
            <w:tcW w:w="1915" w:type="dxa"/>
            <w:shd w:val="clear" w:color="auto" w:fill="auto"/>
          </w:tcPr>
          <w:p w:rsidR="008F5376" w:rsidRPr="00A26628" w:rsidRDefault="008F5376" w:rsidP="008E6583">
            <w:pPr>
              <w:jc w:val="center"/>
              <w:rPr>
                <w:sz w:val="20"/>
                <w:szCs w:val="20"/>
              </w:rPr>
            </w:pPr>
            <w:r w:rsidRPr="00A26628">
              <w:rPr>
                <w:sz w:val="20"/>
                <w:szCs w:val="20"/>
              </w:rPr>
              <w:t>Общая сумма</w:t>
            </w:r>
          </w:p>
        </w:tc>
      </w:tr>
      <w:tr w:rsidR="008F5376" w:rsidRPr="00A26628" w:rsidTr="008E6583">
        <w:tc>
          <w:tcPr>
            <w:tcW w:w="486" w:type="dxa"/>
            <w:shd w:val="clear" w:color="auto" w:fill="auto"/>
          </w:tcPr>
          <w:p w:rsidR="008F5376" w:rsidRPr="00A26628" w:rsidRDefault="008F5376" w:rsidP="008E6583">
            <w:pPr>
              <w:jc w:val="center"/>
              <w:rPr>
                <w:sz w:val="20"/>
                <w:szCs w:val="20"/>
              </w:rPr>
            </w:pPr>
            <w:permStart w:id="892825465" w:edGrp="everyone" w:colFirst="3" w:colLast="3"/>
            <w:permStart w:id="478296354" w:edGrp="everyone" w:colFirst="4" w:colLast="4"/>
            <w:r w:rsidRPr="00A26628">
              <w:rPr>
                <w:sz w:val="20"/>
                <w:szCs w:val="20"/>
              </w:rPr>
              <w:t>1</w:t>
            </w:r>
          </w:p>
        </w:tc>
        <w:tc>
          <w:tcPr>
            <w:tcW w:w="4191" w:type="dxa"/>
            <w:shd w:val="clear" w:color="auto" w:fill="auto"/>
          </w:tcPr>
          <w:p w:rsidR="008F5376" w:rsidRPr="00A26628" w:rsidRDefault="008F5376" w:rsidP="008E6583">
            <w:pPr>
              <w:jc w:val="center"/>
              <w:rPr>
                <w:sz w:val="20"/>
                <w:szCs w:val="20"/>
              </w:rPr>
            </w:pPr>
            <w:r w:rsidRPr="00A26628">
              <w:rPr>
                <w:sz w:val="20"/>
                <w:szCs w:val="20"/>
              </w:rPr>
              <w:t>Выдача справок, когда законом не предусмотрен обязательный характер выдачи справок</w:t>
            </w:r>
          </w:p>
        </w:tc>
        <w:tc>
          <w:tcPr>
            <w:tcW w:w="1914" w:type="dxa"/>
            <w:shd w:val="clear" w:color="auto" w:fill="auto"/>
          </w:tcPr>
          <w:p w:rsidR="008F5376" w:rsidRPr="00A26628" w:rsidRDefault="008F5376" w:rsidP="008E6583">
            <w:pPr>
              <w:jc w:val="center"/>
              <w:rPr>
                <w:sz w:val="20"/>
                <w:szCs w:val="20"/>
              </w:rPr>
            </w:pPr>
          </w:p>
          <w:p w:rsidR="008F5376" w:rsidRPr="00A26628" w:rsidRDefault="006D1F8F" w:rsidP="008E6583">
            <w:pPr>
              <w:jc w:val="center"/>
              <w:rPr>
                <w:sz w:val="20"/>
                <w:szCs w:val="20"/>
              </w:rPr>
            </w:pPr>
            <w:r>
              <w:rPr>
                <w:sz w:val="20"/>
                <w:szCs w:val="20"/>
              </w:rPr>
              <w:t>300,00</w:t>
            </w:r>
          </w:p>
        </w:tc>
        <w:tc>
          <w:tcPr>
            <w:tcW w:w="1914" w:type="dxa"/>
            <w:shd w:val="clear" w:color="auto" w:fill="auto"/>
          </w:tcPr>
          <w:p w:rsidR="008F5376" w:rsidRPr="00A26628" w:rsidRDefault="008F5376" w:rsidP="008E6583">
            <w:pPr>
              <w:jc w:val="center"/>
              <w:rPr>
                <w:sz w:val="20"/>
                <w:szCs w:val="20"/>
              </w:rPr>
            </w:pPr>
          </w:p>
        </w:tc>
        <w:tc>
          <w:tcPr>
            <w:tcW w:w="1915" w:type="dxa"/>
            <w:shd w:val="clear" w:color="auto" w:fill="auto"/>
          </w:tcPr>
          <w:p w:rsidR="008F5376" w:rsidRPr="00A26628" w:rsidRDefault="008F5376" w:rsidP="008E6583">
            <w:pPr>
              <w:jc w:val="center"/>
              <w:rPr>
                <w:sz w:val="20"/>
                <w:szCs w:val="20"/>
              </w:rPr>
            </w:pPr>
          </w:p>
        </w:tc>
      </w:tr>
      <w:permEnd w:id="892825465"/>
      <w:permEnd w:id="478296354"/>
    </w:tbl>
    <w:p w:rsidR="008F5376" w:rsidRPr="00A26628" w:rsidRDefault="008F5376" w:rsidP="008F5376">
      <w:pPr>
        <w:jc w:val="right"/>
        <w:rPr>
          <w:sz w:val="20"/>
          <w:szCs w:val="20"/>
        </w:rPr>
      </w:pPr>
    </w:p>
    <w:p w:rsidR="008F5376" w:rsidRPr="00A26628" w:rsidRDefault="008F5376" w:rsidP="008F5376">
      <w:pPr>
        <w:rPr>
          <w:sz w:val="20"/>
          <w:szCs w:val="20"/>
        </w:rPr>
      </w:pPr>
    </w:p>
    <w:p w:rsidR="008F5376" w:rsidRPr="00A26628" w:rsidRDefault="008F5376" w:rsidP="008F5376">
      <w:pPr>
        <w:rPr>
          <w:sz w:val="20"/>
          <w:szCs w:val="20"/>
        </w:rPr>
      </w:pPr>
    </w:p>
    <w:p w:rsidR="008F5376" w:rsidRPr="00A26628" w:rsidRDefault="008F5376" w:rsidP="008F5376">
      <w:pPr>
        <w:rPr>
          <w:sz w:val="20"/>
          <w:szCs w:val="20"/>
        </w:rPr>
      </w:pPr>
    </w:p>
    <w:p w:rsidR="00E83F6B" w:rsidRPr="00A26628" w:rsidRDefault="00E83F6B" w:rsidP="00E83F6B">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E83F6B" w:rsidRPr="00A26628" w:rsidRDefault="00E83F6B" w:rsidP="00E83F6B">
      <w:pPr>
        <w:widowControl/>
        <w:suppressAutoHyphens w:val="0"/>
        <w:autoSpaceDN/>
        <w:textAlignment w:val="auto"/>
        <w:rPr>
          <w:rFonts w:eastAsia="Times New Roman" w:cs="Times New Roman"/>
          <w:kern w:val="0"/>
          <w:sz w:val="20"/>
          <w:szCs w:val="20"/>
        </w:rPr>
      </w:pPr>
    </w:p>
    <w:p w:rsidR="00E83F6B" w:rsidRPr="00A26628" w:rsidRDefault="00E83F6B" w:rsidP="00E83F6B">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31023C">
        <w:rPr>
          <w:rFonts w:eastAsia="Times New Roman" w:cs="Times New Roman"/>
          <w:kern w:val="0"/>
          <w:sz w:val="20"/>
          <w:szCs w:val="20"/>
        </w:rPr>
        <w:t>Черняев Н.В.</w:t>
      </w:r>
      <w:r w:rsidRPr="00A26628">
        <w:rPr>
          <w:rFonts w:eastAsia="Times New Roman" w:cs="Times New Roman"/>
          <w:kern w:val="0"/>
          <w:sz w:val="20"/>
          <w:szCs w:val="20"/>
        </w:rPr>
        <w:t>/</w:t>
      </w:r>
      <w:r w:rsidRPr="00A26628">
        <w:rPr>
          <w:rFonts w:eastAsia="Times New Roman" w:cs="Times New Roman"/>
          <w:kern w:val="0"/>
          <w:sz w:val="20"/>
          <w:szCs w:val="20"/>
        </w:rPr>
        <w:tab/>
        <w:t xml:space="preserve">                                                             </w:t>
      </w:r>
      <w:permStart w:id="1026120441" w:edGrp="everyone"/>
      <w:r w:rsidRPr="00A26628">
        <w:rPr>
          <w:rFonts w:eastAsia="Times New Roman" w:cs="Times New Roman"/>
          <w:kern w:val="0"/>
          <w:sz w:val="20"/>
          <w:szCs w:val="20"/>
        </w:rPr>
        <w:t>_______________/ _________________/</w:t>
      </w:r>
      <w:permEnd w:id="1026120441"/>
      <w:r w:rsidRPr="00A26628">
        <w:rPr>
          <w:rFonts w:eastAsia="Times New Roman" w:cs="Times New Roman"/>
          <w:kern w:val="0"/>
          <w:sz w:val="20"/>
          <w:szCs w:val="20"/>
        </w:rPr>
        <w:tab/>
        <w:t xml:space="preserve">                                                                     </w:t>
      </w:r>
    </w:p>
    <w:p w:rsidR="00E83F6B" w:rsidRPr="00A26628" w:rsidRDefault="00E83F6B" w:rsidP="00E83F6B">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E83F6B" w:rsidRPr="00A26628" w:rsidRDefault="00E83F6B" w:rsidP="00E83F6B">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8F5376" w:rsidRPr="00A26628" w:rsidRDefault="008F5376" w:rsidP="008F5376">
      <w:pPr>
        <w:jc w:val="center"/>
      </w:pPr>
    </w:p>
    <w:p w:rsidR="008F5376" w:rsidRPr="00A26628" w:rsidRDefault="008F5376" w:rsidP="00890CB2"/>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890CB2">
      <w:pPr>
        <w:ind w:left="540"/>
        <w:jc w:val="right"/>
      </w:pPr>
    </w:p>
    <w:p w:rsidR="00936F89" w:rsidRDefault="00936F89" w:rsidP="00D74426"/>
    <w:p w:rsidR="00D74426" w:rsidRDefault="00D74426" w:rsidP="00D74426">
      <w:pPr>
        <w:rPr>
          <w:rFonts w:cs="Times New Roman"/>
          <w:sz w:val="20"/>
          <w:szCs w:val="20"/>
        </w:rPr>
      </w:pPr>
    </w:p>
    <w:p w:rsidR="00936F89" w:rsidRPr="00AB0022" w:rsidRDefault="00936F89" w:rsidP="00936F89">
      <w:pPr>
        <w:ind w:left="4860" w:hanging="180"/>
        <w:jc w:val="right"/>
        <w:rPr>
          <w:rFonts w:cs="Times New Roman"/>
          <w:sz w:val="20"/>
          <w:szCs w:val="20"/>
        </w:rPr>
      </w:pPr>
      <w:r w:rsidRPr="00AB0022">
        <w:rPr>
          <w:rFonts w:cs="Times New Roman"/>
          <w:sz w:val="20"/>
          <w:szCs w:val="20"/>
        </w:rPr>
        <w:lastRenderedPageBreak/>
        <w:t>Приложение № 2 к Договору</w:t>
      </w:r>
    </w:p>
    <w:p w:rsidR="00936F89" w:rsidRPr="00AB0022" w:rsidRDefault="00936F89" w:rsidP="00936F89">
      <w:pPr>
        <w:jc w:val="right"/>
        <w:rPr>
          <w:rFonts w:cs="Times New Roman"/>
          <w:sz w:val="20"/>
          <w:szCs w:val="20"/>
        </w:rPr>
      </w:pPr>
      <w:r w:rsidRPr="00AB0022">
        <w:rPr>
          <w:rFonts w:cs="Times New Roman"/>
          <w:sz w:val="20"/>
          <w:szCs w:val="20"/>
        </w:rPr>
        <w:t xml:space="preserve">            от «</w:t>
      </w:r>
      <w:permStart w:id="1391136063" w:edGrp="everyone"/>
      <w:r w:rsidRPr="00AB0022">
        <w:rPr>
          <w:rFonts w:cs="Times New Roman"/>
          <w:sz w:val="20"/>
          <w:szCs w:val="20"/>
        </w:rPr>
        <w:t>___»___________</w:t>
      </w:r>
      <w:permEnd w:id="1391136063"/>
      <w:r w:rsidRPr="00AB0022">
        <w:rPr>
          <w:rFonts w:cs="Times New Roman"/>
          <w:sz w:val="20"/>
          <w:szCs w:val="20"/>
        </w:rPr>
        <w:t>20</w:t>
      </w:r>
      <w:permStart w:id="578443323" w:edGrp="everyone"/>
      <w:r w:rsidRPr="00AB0022">
        <w:rPr>
          <w:rFonts w:cs="Times New Roman"/>
          <w:sz w:val="20"/>
          <w:szCs w:val="20"/>
        </w:rPr>
        <w:t>___</w:t>
      </w:r>
      <w:permEnd w:id="578443323"/>
      <w:r w:rsidRPr="00AB0022">
        <w:rPr>
          <w:rFonts w:cs="Times New Roman"/>
          <w:sz w:val="20"/>
          <w:szCs w:val="20"/>
        </w:rPr>
        <w:t>г. №</w:t>
      </w:r>
      <w:permStart w:id="1686457324" w:edGrp="everyone"/>
      <w:r w:rsidRPr="00AB0022">
        <w:rPr>
          <w:rFonts w:cs="Times New Roman"/>
          <w:sz w:val="20"/>
          <w:szCs w:val="20"/>
        </w:rPr>
        <w:t>____</w:t>
      </w:r>
      <w:permEnd w:id="1686457324"/>
    </w:p>
    <w:p w:rsidR="00936F89" w:rsidRPr="00AB0022" w:rsidRDefault="00936F89" w:rsidP="00936F89">
      <w:pPr>
        <w:tabs>
          <w:tab w:val="left" w:pos="567"/>
        </w:tabs>
        <w:rPr>
          <w:rFonts w:eastAsia="Times New Roman" w:cs="Times New Roman"/>
          <w:b/>
          <w:kern w:val="0"/>
          <w:sz w:val="20"/>
          <w:szCs w:val="20"/>
        </w:rPr>
      </w:pPr>
    </w:p>
    <w:p w:rsidR="00936F89" w:rsidRPr="00AB0022" w:rsidRDefault="00936F89" w:rsidP="00936F89">
      <w:pPr>
        <w:tabs>
          <w:tab w:val="left" w:pos="2026"/>
        </w:tabs>
        <w:jc w:val="center"/>
        <w:rPr>
          <w:rFonts w:eastAsia="Times New Roman" w:cs="Times New Roman"/>
          <w:b/>
          <w:kern w:val="0"/>
          <w:sz w:val="20"/>
          <w:szCs w:val="20"/>
        </w:rPr>
      </w:pPr>
    </w:p>
    <w:p w:rsidR="00936F89" w:rsidRPr="00AB0022" w:rsidRDefault="00936F89" w:rsidP="00936F89">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936F89" w:rsidRPr="00AB0022" w:rsidRDefault="00936F89" w:rsidP="00936F89">
      <w:pPr>
        <w:widowControl/>
        <w:suppressAutoHyphens w:val="0"/>
        <w:autoSpaceDN/>
        <w:jc w:val="center"/>
        <w:textAlignment w:val="auto"/>
        <w:rPr>
          <w:rFonts w:eastAsia="Times New Roman" w:cs="Times New Roman"/>
          <w:b/>
          <w:kern w:val="0"/>
          <w:sz w:val="20"/>
          <w:szCs w:val="20"/>
        </w:rPr>
      </w:pPr>
    </w:p>
    <w:p w:rsidR="00936F89" w:rsidRPr="00AB0022" w:rsidRDefault="00936F89" w:rsidP="00936F89">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936F89" w:rsidRPr="00AB0022" w:rsidRDefault="00936F89" w:rsidP="00936F89">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936F89" w:rsidRPr="00AB0022" w:rsidRDefault="00936F89" w:rsidP="00936F89">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936F89" w:rsidRPr="00AB0022" w:rsidRDefault="00936F89" w:rsidP="00936F89">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936F89" w:rsidRPr="00AB0022" w:rsidRDefault="00936F89" w:rsidP="00936F89">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936F89" w:rsidRPr="00AB0022" w:rsidRDefault="00936F89" w:rsidP="00936F89">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936F89" w:rsidRPr="00AB0022" w:rsidRDefault="00936F89" w:rsidP="00936F89">
      <w:pPr>
        <w:jc w:val="both"/>
        <w:rPr>
          <w:sz w:val="20"/>
          <w:szCs w:val="20"/>
        </w:rPr>
      </w:pPr>
      <w:proofErr w:type="gramStart"/>
      <w:r w:rsidRPr="00AB0022">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w:t>
      </w:r>
      <w:proofErr w:type="spellStart"/>
      <w:r w:rsidRPr="00AB0022">
        <w:rPr>
          <w:sz w:val="20"/>
          <w:szCs w:val="20"/>
        </w:rPr>
        <w:t>дерматовенерологии</w:t>
      </w:r>
      <w:proofErr w:type="spellEnd"/>
      <w:r w:rsidRPr="00AB0022">
        <w:rPr>
          <w:sz w:val="20"/>
          <w:szCs w:val="20"/>
        </w:rPr>
        <w:t xml:space="preserve">; </w:t>
      </w:r>
      <w:r w:rsidR="00C209A9">
        <w:rPr>
          <w:sz w:val="20"/>
          <w:szCs w:val="20"/>
        </w:rPr>
        <w:t xml:space="preserve">кардиологии; </w:t>
      </w:r>
      <w:bookmarkStart w:id="0" w:name="_GoBack"/>
      <w:bookmarkEnd w:id="0"/>
      <w:r w:rsidRPr="00AB0022">
        <w:rPr>
          <w:sz w:val="20"/>
          <w:szCs w:val="20"/>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roofErr w:type="gramEnd"/>
    </w:p>
    <w:p w:rsidR="00936F89" w:rsidRPr="00AB0022" w:rsidRDefault="00936F89" w:rsidP="00936F89">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936F89" w:rsidRPr="00AB0022" w:rsidRDefault="00936F89" w:rsidP="00936F89">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936F89" w:rsidRPr="00AB0022" w:rsidRDefault="00936F89" w:rsidP="00936F89">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936F89" w:rsidRPr="00AB0022" w:rsidRDefault="00936F89" w:rsidP="00936F89">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936F89" w:rsidRPr="00AB0022" w:rsidRDefault="00936F89" w:rsidP="00936F89">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936F89" w:rsidRPr="00AB0022" w:rsidRDefault="00936F89" w:rsidP="00936F89">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936F89" w:rsidRPr="00AB0022" w:rsidRDefault="00936F89" w:rsidP="00936F89">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936F89" w:rsidRPr="00AB0022" w:rsidRDefault="00936F89" w:rsidP="00936F89">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936F89" w:rsidRPr="00AB0022" w:rsidRDefault="00936F89" w:rsidP="00936F89">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936F89" w:rsidRPr="00AB0022" w:rsidRDefault="00936F89" w:rsidP="00936F89">
      <w:pPr>
        <w:jc w:val="both"/>
        <w:rPr>
          <w:sz w:val="20"/>
          <w:szCs w:val="20"/>
        </w:rPr>
      </w:pPr>
      <w:r w:rsidRPr="00AB0022">
        <w:rPr>
          <w:sz w:val="20"/>
          <w:szCs w:val="20"/>
        </w:rPr>
        <w:t>психиатрическому освидетельствованию.</w:t>
      </w:r>
    </w:p>
    <w:p w:rsidR="00936F89" w:rsidRPr="00731E8C" w:rsidRDefault="00936F89" w:rsidP="00936F89">
      <w:pPr>
        <w:jc w:val="both"/>
        <w:rPr>
          <w:sz w:val="22"/>
          <w:szCs w:val="22"/>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1C29EE" w:rsidRPr="00A26628" w:rsidRDefault="001C29EE"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p w:rsidR="00DB2DB4" w:rsidRPr="00A26628" w:rsidRDefault="00DB2DB4" w:rsidP="00DB2DB4">
      <w:pPr>
        <w:rPr>
          <w:rFonts w:eastAsia="Times New Roman" w:cs="Times New Roman"/>
          <w:sz w:val="20"/>
          <w:szCs w:val="20"/>
        </w:rPr>
      </w:pPr>
    </w:p>
    <w:sectPr w:rsidR="00DB2DB4" w:rsidRPr="00A26628" w:rsidSect="00C464CC">
      <w:pgSz w:w="11909" w:h="16834"/>
      <w:pgMar w:top="709" w:right="397" w:bottom="851"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165" w:rsidRDefault="00440165">
      <w:r>
        <w:separator/>
      </w:r>
    </w:p>
  </w:endnote>
  <w:endnote w:type="continuationSeparator" w:id="0">
    <w:p w:rsidR="00440165" w:rsidRDefault="0044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165" w:rsidRDefault="00440165">
      <w:r>
        <w:rPr>
          <w:color w:val="000000"/>
        </w:rPr>
        <w:separator/>
      </w:r>
    </w:p>
  </w:footnote>
  <w:footnote w:type="continuationSeparator" w:id="0">
    <w:p w:rsidR="00440165" w:rsidRDefault="00440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Ygn9NVP7YWeZHYqnQudiks/30eQ=" w:salt="vSiHxDpJZWbTkxQvlQEI9Q=="/>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60A8"/>
    <w:rsid w:val="00087FDD"/>
    <w:rsid w:val="00090D5E"/>
    <w:rsid w:val="000912A8"/>
    <w:rsid w:val="0009326C"/>
    <w:rsid w:val="00094096"/>
    <w:rsid w:val="000943B1"/>
    <w:rsid w:val="00094EDB"/>
    <w:rsid w:val="00096120"/>
    <w:rsid w:val="000A01AC"/>
    <w:rsid w:val="000A101F"/>
    <w:rsid w:val="000A268E"/>
    <w:rsid w:val="000A5418"/>
    <w:rsid w:val="000A6797"/>
    <w:rsid w:val="000A75BB"/>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6D92"/>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3B9A"/>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437"/>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A767D"/>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3824"/>
    <w:rsid w:val="002F4BFB"/>
    <w:rsid w:val="002F5800"/>
    <w:rsid w:val="002F7F09"/>
    <w:rsid w:val="00300C05"/>
    <w:rsid w:val="003025F8"/>
    <w:rsid w:val="003038C6"/>
    <w:rsid w:val="00305443"/>
    <w:rsid w:val="00305488"/>
    <w:rsid w:val="003065B0"/>
    <w:rsid w:val="0030762A"/>
    <w:rsid w:val="0031023C"/>
    <w:rsid w:val="00310317"/>
    <w:rsid w:val="00311B95"/>
    <w:rsid w:val="00312973"/>
    <w:rsid w:val="003130D9"/>
    <w:rsid w:val="00313291"/>
    <w:rsid w:val="00314D62"/>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2FB3"/>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83C53"/>
    <w:rsid w:val="0039061E"/>
    <w:rsid w:val="00390D09"/>
    <w:rsid w:val="00390FC1"/>
    <w:rsid w:val="003931A0"/>
    <w:rsid w:val="00394184"/>
    <w:rsid w:val="003967F4"/>
    <w:rsid w:val="00396BB6"/>
    <w:rsid w:val="003A10C7"/>
    <w:rsid w:val="003A17CD"/>
    <w:rsid w:val="003A18EF"/>
    <w:rsid w:val="003A1987"/>
    <w:rsid w:val="003A26D2"/>
    <w:rsid w:val="003A286B"/>
    <w:rsid w:val="003A28A7"/>
    <w:rsid w:val="003A5695"/>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301FD"/>
    <w:rsid w:val="004310D6"/>
    <w:rsid w:val="00433096"/>
    <w:rsid w:val="0043355B"/>
    <w:rsid w:val="0043436E"/>
    <w:rsid w:val="004349AB"/>
    <w:rsid w:val="00435402"/>
    <w:rsid w:val="00435989"/>
    <w:rsid w:val="00437251"/>
    <w:rsid w:val="00437935"/>
    <w:rsid w:val="0044016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237"/>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38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702"/>
    <w:rsid w:val="006C3EC9"/>
    <w:rsid w:val="006D0C50"/>
    <w:rsid w:val="006D1F8F"/>
    <w:rsid w:val="006D2E95"/>
    <w:rsid w:val="006D422F"/>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127"/>
    <w:rsid w:val="00756F45"/>
    <w:rsid w:val="00762F4D"/>
    <w:rsid w:val="007649F0"/>
    <w:rsid w:val="007656EA"/>
    <w:rsid w:val="007719D7"/>
    <w:rsid w:val="00771B2D"/>
    <w:rsid w:val="00771F0D"/>
    <w:rsid w:val="00775215"/>
    <w:rsid w:val="00775262"/>
    <w:rsid w:val="00777724"/>
    <w:rsid w:val="00777FD3"/>
    <w:rsid w:val="00781CC6"/>
    <w:rsid w:val="0078202C"/>
    <w:rsid w:val="00786394"/>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53688"/>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9C"/>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60C"/>
    <w:rsid w:val="00900B8C"/>
    <w:rsid w:val="00901105"/>
    <w:rsid w:val="0090118E"/>
    <w:rsid w:val="00901FDF"/>
    <w:rsid w:val="009021CA"/>
    <w:rsid w:val="00903A65"/>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6F89"/>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432C"/>
    <w:rsid w:val="009B581F"/>
    <w:rsid w:val="009B5AAD"/>
    <w:rsid w:val="009B6C93"/>
    <w:rsid w:val="009B78CB"/>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6BDE"/>
    <w:rsid w:val="009E7562"/>
    <w:rsid w:val="009E7743"/>
    <w:rsid w:val="009E78D5"/>
    <w:rsid w:val="009F2DFF"/>
    <w:rsid w:val="009F5168"/>
    <w:rsid w:val="009F5728"/>
    <w:rsid w:val="00A002F4"/>
    <w:rsid w:val="00A00B98"/>
    <w:rsid w:val="00A02286"/>
    <w:rsid w:val="00A0230D"/>
    <w:rsid w:val="00A02AA8"/>
    <w:rsid w:val="00A0373E"/>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3E20"/>
    <w:rsid w:val="00A56133"/>
    <w:rsid w:val="00A56BFE"/>
    <w:rsid w:val="00A57BE9"/>
    <w:rsid w:val="00A57E2D"/>
    <w:rsid w:val="00A60976"/>
    <w:rsid w:val="00A60A55"/>
    <w:rsid w:val="00A60D11"/>
    <w:rsid w:val="00A613E6"/>
    <w:rsid w:val="00A658C8"/>
    <w:rsid w:val="00A715FF"/>
    <w:rsid w:val="00A719AF"/>
    <w:rsid w:val="00A754E3"/>
    <w:rsid w:val="00A75DAC"/>
    <w:rsid w:val="00A76714"/>
    <w:rsid w:val="00A771A1"/>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0022"/>
    <w:rsid w:val="00AB13A1"/>
    <w:rsid w:val="00AB180A"/>
    <w:rsid w:val="00AB2690"/>
    <w:rsid w:val="00AB443F"/>
    <w:rsid w:val="00AB4D55"/>
    <w:rsid w:val="00AB5085"/>
    <w:rsid w:val="00AB5AF9"/>
    <w:rsid w:val="00AC1CBA"/>
    <w:rsid w:val="00AC1FF5"/>
    <w:rsid w:val="00AC2706"/>
    <w:rsid w:val="00AC2FC2"/>
    <w:rsid w:val="00AC55E7"/>
    <w:rsid w:val="00AC59FF"/>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47A3"/>
    <w:rsid w:val="00B85F7A"/>
    <w:rsid w:val="00B925ED"/>
    <w:rsid w:val="00B96F94"/>
    <w:rsid w:val="00B9714F"/>
    <w:rsid w:val="00BA2A47"/>
    <w:rsid w:val="00BA4F9D"/>
    <w:rsid w:val="00BA514D"/>
    <w:rsid w:val="00BA57C9"/>
    <w:rsid w:val="00BB2611"/>
    <w:rsid w:val="00BB61FB"/>
    <w:rsid w:val="00BB744F"/>
    <w:rsid w:val="00BC0579"/>
    <w:rsid w:val="00BC34CA"/>
    <w:rsid w:val="00BC7EBF"/>
    <w:rsid w:val="00BD10F6"/>
    <w:rsid w:val="00BD1D94"/>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9A9"/>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4CC"/>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9131A"/>
    <w:rsid w:val="00C918EF"/>
    <w:rsid w:val="00C93A2C"/>
    <w:rsid w:val="00C93B27"/>
    <w:rsid w:val="00C96176"/>
    <w:rsid w:val="00C97AB5"/>
    <w:rsid w:val="00C97ACD"/>
    <w:rsid w:val="00CA165C"/>
    <w:rsid w:val="00CA2BA1"/>
    <w:rsid w:val="00CA35C8"/>
    <w:rsid w:val="00CA6C09"/>
    <w:rsid w:val="00CA6EFD"/>
    <w:rsid w:val="00CA7C5C"/>
    <w:rsid w:val="00CB0B4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26604"/>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4426"/>
    <w:rsid w:val="00D774E0"/>
    <w:rsid w:val="00D77E24"/>
    <w:rsid w:val="00D8052E"/>
    <w:rsid w:val="00D80635"/>
    <w:rsid w:val="00D80FFF"/>
    <w:rsid w:val="00D8239C"/>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0D77"/>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008"/>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471"/>
    <w:rsid w:val="00F52189"/>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772"/>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CACA2-127B-4954-B472-2BC73C31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3395</Words>
  <Characters>19352</Characters>
  <Application>Microsoft Office Word</Application>
  <DocSecurity>8</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62</cp:revision>
  <cp:lastPrinted>2023-09-06T09:29:00Z</cp:lastPrinted>
  <dcterms:created xsi:type="dcterms:W3CDTF">2023-09-07T10:23:00Z</dcterms:created>
  <dcterms:modified xsi:type="dcterms:W3CDTF">2023-09-19T09:53:00Z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